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EFFBF" w14:textId="77777777" w:rsidR="00C74C18" w:rsidRPr="005F1EB1" w:rsidRDefault="00C74C18" w:rsidP="00C74C18">
      <w:pPr>
        <w:pStyle w:val="Header"/>
        <w:tabs>
          <w:tab w:val="clear" w:pos="4320"/>
          <w:tab w:val="center" w:pos="1620"/>
        </w:tabs>
        <w:jc w:val="center"/>
        <w:rPr>
          <w:b/>
          <w:sz w:val="28"/>
          <w:szCs w:val="28"/>
        </w:rPr>
      </w:pPr>
      <w:r>
        <w:object w:dxaOrig="8145" w:dyaOrig="2355" w14:anchorId="16FF0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4.4pt" o:ole="" o:bullet="t">
            <v:imagedata r:id="rId8" o:title=""/>
          </v:shape>
          <o:OLEObject Type="Embed" ProgID="PBrush" ShapeID="_x0000_i1025" DrawAspect="Content" ObjectID="_1553694292" r:id="rId9"/>
        </w:object>
      </w:r>
      <w:r>
        <w:t xml:space="preserve">  </w:t>
      </w:r>
      <w:r>
        <w:rPr>
          <w:rFonts w:ascii="Arial" w:hAnsi="Arial" w:cs="Arial"/>
          <w:b/>
          <w:sz w:val="38"/>
          <w:szCs w:val="38"/>
        </w:rPr>
        <w:t>Foundation</w:t>
      </w:r>
    </w:p>
    <w:p w14:paraId="16FEFFC0" w14:textId="77777777" w:rsidR="00C74C18" w:rsidRDefault="00C74C18">
      <w:pPr>
        <w:rPr>
          <w:rFonts w:ascii="Times New Roman" w:hAnsi="Times New Roman"/>
          <w:sz w:val="24"/>
          <w:szCs w:val="24"/>
        </w:rPr>
      </w:pPr>
    </w:p>
    <w:p w14:paraId="16FEFFC1" w14:textId="3A3A58AA" w:rsidR="0007293A" w:rsidRPr="000B4850" w:rsidRDefault="006F2C15">
      <w:pPr>
        <w:rPr>
          <w:rFonts w:asciiTheme="minorHAnsi" w:hAnsiTheme="minorHAnsi"/>
          <w:sz w:val="24"/>
          <w:szCs w:val="24"/>
        </w:rPr>
      </w:pPr>
      <w:r>
        <w:rPr>
          <w:rFonts w:asciiTheme="minorHAnsi" w:hAnsiTheme="minorHAnsi"/>
          <w:sz w:val="24"/>
          <w:szCs w:val="24"/>
        </w:rPr>
        <w:t>April</w:t>
      </w:r>
      <w:r w:rsidR="00B703C2">
        <w:rPr>
          <w:rFonts w:asciiTheme="minorHAnsi" w:hAnsiTheme="minorHAnsi"/>
          <w:sz w:val="24"/>
          <w:szCs w:val="24"/>
        </w:rPr>
        <w:t xml:space="preserve"> 1</w:t>
      </w:r>
      <w:r>
        <w:rPr>
          <w:rFonts w:asciiTheme="minorHAnsi" w:hAnsiTheme="minorHAnsi"/>
          <w:sz w:val="24"/>
          <w:szCs w:val="24"/>
        </w:rPr>
        <w:t>4</w:t>
      </w:r>
      <w:r w:rsidR="00B703C2">
        <w:rPr>
          <w:rFonts w:asciiTheme="minorHAnsi" w:hAnsiTheme="minorHAnsi"/>
          <w:sz w:val="24"/>
          <w:szCs w:val="24"/>
        </w:rPr>
        <w:t>, 2017</w:t>
      </w:r>
    </w:p>
    <w:p w14:paraId="16FEFFC2" w14:textId="77777777" w:rsidR="00C74C18" w:rsidRPr="000B4850" w:rsidRDefault="00C74C18">
      <w:pPr>
        <w:rPr>
          <w:rFonts w:asciiTheme="minorHAnsi" w:hAnsiTheme="minorHAnsi"/>
          <w:sz w:val="24"/>
          <w:szCs w:val="24"/>
        </w:rPr>
      </w:pPr>
    </w:p>
    <w:p w14:paraId="16FEFFC3" w14:textId="461596DE" w:rsidR="0007293A" w:rsidRPr="000B4850" w:rsidRDefault="0007293A" w:rsidP="0007293A">
      <w:pPr>
        <w:rPr>
          <w:rFonts w:asciiTheme="minorHAnsi" w:hAnsiTheme="minorHAnsi"/>
          <w:sz w:val="24"/>
          <w:szCs w:val="24"/>
        </w:rPr>
      </w:pPr>
      <w:r w:rsidRPr="000B4850">
        <w:rPr>
          <w:rFonts w:asciiTheme="minorHAnsi" w:hAnsiTheme="minorHAnsi"/>
          <w:sz w:val="24"/>
          <w:szCs w:val="24"/>
        </w:rPr>
        <w:t xml:space="preserve">The KIPP Foundation is extending an invitation to </w:t>
      </w:r>
      <w:r w:rsidR="00F026E9">
        <w:rPr>
          <w:rFonts w:asciiTheme="minorHAnsi" w:hAnsiTheme="minorHAnsi"/>
          <w:sz w:val="24"/>
          <w:szCs w:val="24"/>
        </w:rPr>
        <w:t xml:space="preserve">a catering company with services in the Chicago area </w:t>
      </w:r>
      <w:r w:rsidRPr="000B4850">
        <w:rPr>
          <w:rFonts w:asciiTheme="minorHAnsi" w:hAnsiTheme="minorHAnsi"/>
          <w:sz w:val="24"/>
          <w:szCs w:val="24"/>
        </w:rPr>
        <w:t xml:space="preserve">to submit a proposal to </w:t>
      </w:r>
      <w:r w:rsidR="007D0D05" w:rsidRPr="000B4850">
        <w:rPr>
          <w:rFonts w:asciiTheme="minorHAnsi" w:hAnsiTheme="minorHAnsi"/>
          <w:sz w:val="24"/>
          <w:szCs w:val="24"/>
        </w:rPr>
        <w:t>provide</w:t>
      </w:r>
      <w:r w:rsidRPr="000B4850">
        <w:rPr>
          <w:rFonts w:asciiTheme="minorHAnsi" w:hAnsiTheme="minorHAnsi"/>
          <w:sz w:val="24"/>
          <w:szCs w:val="24"/>
        </w:rPr>
        <w:t xml:space="preserve"> </w:t>
      </w:r>
      <w:r w:rsidR="00F026E9">
        <w:rPr>
          <w:rFonts w:asciiTheme="minorHAnsi" w:hAnsiTheme="minorHAnsi"/>
          <w:sz w:val="24"/>
          <w:szCs w:val="24"/>
        </w:rPr>
        <w:t>catering for a four-week summer program (Summer Institute) hosted on University of Chicago’s campus Sunday, June 1</w:t>
      </w:r>
      <w:r w:rsidR="006F2C15">
        <w:rPr>
          <w:rFonts w:asciiTheme="minorHAnsi" w:hAnsiTheme="minorHAnsi"/>
          <w:sz w:val="24"/>
          <w:szCs w:val="24"/>
        </w:rPr>
        <w:t>8, 2017</w:t>
      </w:r>
      <w:r w:rsidR="00F026E9">
        <w:rPr>
          <w:rFonts w:asciiTheme="minorHAnsi" w:hAnsiTheme="minorHAnsi"/>
          <w:sz w:val="24"/>
          <w:szCs w:val="24"/>
        </w:rPr>
        <w:t xml:space="preserve"> through Friday, July 1</w:t>
      </w:r>
      <w:r w:rsidR="006F2C15">
        <w:rPr>
          <w:rFonts w:asciiTheme="minorHAnsi" w:hAnsiTheme="minorHAnsi"/>
          <w:sz w:val="24"/>
          <w:szCs w:val="24"/>
        </w:rPr>
        <w:t>4</w:t>
      </w:r>
      <w:r w:rsidR="00F026E9">
        <w:rPr>
          <w:rFonts w:asciiTheme="minorHAnsi" w:hAnsiTheme="minorHAnsi"/>
          <w:sz w:val="24"/>
          <w:szCs w:val="24"/>
        </w:rPr>
        <w:t>, 201</w:t>
      </w:r>
      <w:r w:rsidR="006F2C15">
        <w:rPr>
          <w:rFonts w:asciiTheme="minorHAnsi" w:hAnsiTheme="minorHAnsi"/>
          <w:sz w:val="24"/>
          <w:szCs w:val="24"/>
        </w:rPr>
        <w:t>7</w:t>
      </w:r>
      <w:r w:rsidR="00F026E9">
        <w:rPr>
          <w:rFonts w:asciiTheme="minorHAnsi" w:hAnsiTheme="minorHAnsi"/>
          <w:sz w:val="24"/>
          <w:szCs w:val="24"/>
        </w:rPr>
        <w:t xml:space="preserve">.  </w:t>
      </w:r>
    </w:p>
    <w:p w14:paraId="16FEFFC4" w14:textId="77777777" w:rsidR="00F44235" w:rsidRPr="000B4850" w:rsidRDefault="00F44235" w:rsidP="0007293A">
      <w:pPr>
        <w:rPr>
          <w:rFonts w:asciiTheme="minorHAnsi" w:hAnsiTheme="minorHAnsi"/>
          <w:sz w:val="24"/>
          <w:szCs w:val="24"/>
        </w:rPr>
      </w:pPr>
    </w:p>
    <w:p w14:paraId="16FEFFC5" w14:textId="77777777" w:rsidR="00F44235" w:rsidRPr="000B4850" w:rsidRDefault="00F44235">
      <w:pPr>
        <w:rPr>
          <w:rFonts w:asciiTheme="minorHAnsi" w:hAnsiTheme="minorHAnsi"/>
          <w:sz w:val="24"/>
          <w:szCs w:val="24"/>
        </w:rPr>
      </w:pPr>
      <w:r w:rsidRPr="000B4850">
        <w:rPr>
          <w:rFonts w:asciiTheme="minorHAnsi" w:hAnsiTheme="minorHAnsi"/>
          <w:sz w:val="24"/>
          <w:szCs w:val="24"/>
        </w:rPr>
        <w:t>KIPP, the Knowledge is Power Program</w:t>
      </w:r>
      <w:r w:rsidR="0007293A" w:rsidRPr="000B4850">
        <w:rPr>
          <w:rFonts w:asciiTheme="minorHAnsi" w:hAnsiTheme="minorHAnsi"/>
          <w:color w:val="27180E"/>
          <w:sz w:val="24"/>
          <w:szCs w:val="24"/>
        </w:rPr>
        <w:t xml:space="preserve">, is a national network of free, open-enrollment, college-preparatory public schools with a track record of preparing students in underserved communities for success in college and in life. </w:t>
      </w:r>
    </w:p>
    <w:p w14:paraId="16FEFFC6" w14:textId="77777777" w:rsidR="00F44235" w:rsidRPr="000B4850" w:rsidRDefault="00F44235" w:rsidP="00F44235">
      <w:pPr>
        <w:pStyle w:val="NormalWeb"/>
        <w:shd w:val="clear" w:color="auto" w:fill="FFFFFF"/>
        <w:spacing w:line="270" w:lineRule="atLeast"/>
        <w:rPr>
          <w:rFonts w:asciiTheme="minorHAnsi" w:hAnsiTheme="minorHAnsi"/>
          <w:color w:val="27180E"/>
        </w:rPr>
      </w:pPr>
      <w:r w:rsidRPr="000B4850">
        <w:rPr>
          <w:rFonts w:asciiTheme="minorHAnsi" w:hAnsiTheme="minorHAnsi"/>
          <w:color w:val="27180E"/>
        </w:rPr>
        <w:t>In 2000, Doris and Don Fisher created the KIPP Foundation to grow the KIPP network by training outstanding school leaders to open and operate KIPP schools. Since 1994, KIPP has grown from two teachers in a single classroom to over 2,000 teach</w:t>
      </w:r>
      <w:r w:rsidR="001047A5" w:rsidRPr="000B4850">
        <w:rPr>
          <w:rFonts w:asciiTheme="minorHAnsi" w:hAnsiTheme="minorHAnsi"/>
          <w:color w:val="27180E"/>
        </w:rPr>
        <w:t xml:space="preserve">ers serving more than 32,000 </w:t>
      </w:r>
      <w:r w:rsidRPr="000B4850">
        <w:rPr>
          <w:rFonts w:asciiTheme="minorHAnsi" w:hAnsiTheme="minorHAnsi"/>
          <w:color w:val="27180E"/>
        </w:rPr>
        <w:t>s</w:t>
      </w:r>
      <w:r w:rsidR="001047A5" w:rsidRPr="000B4850">
        <w:rPr>
          <w:rFonts w:asciiTheme="minorHAnsi" w:hAnsiTheme="minorHAnsi"/>
          <w:color w:val="27180E"/>
        </w:rPr>
        <w:t>tudents</w:t>
      </w:r>
      <w:r w:rsidRPr="000B4850">
        <w:rPr>
          <w:rFonts w:asciiTheme="minorHAnsi" w:hAnsiTheme="minorHAnsi"/>
          <w:color w:val="27180E"/>
        </w:rPr>
        <w:t xml:space="preserve"> in 109 schools across the country. The KIPP Foundation, through its KIPP School Leadership Program, has r</w:t>
      </w:r>
      <w:r w:rsidR="00770685" w:rsidRPr="000B4850">
        <w:rPr>
          <w:rFonts w:asciiTheme="minorHAnsi" w:hAnsiTheme="minorHAnsi"/>
          <w:color w:val="27180E"/>
        </w:rPr>
        <w:t>ecruited and trained more than 2</w:t>
      </w:r>
      <w:r w:rsidRPr="000B4850">
        <w:rPr>
          <w:rFonts w:asciiTheme="minorHAnsi" w:hAnsiTheme="minorHAnsi"/>
          <w:color w:val="27180E"/>
        </w:rPr>
        <w:t xml:space="preserve">00 KIPP school leaders to open new KIPP schools or succeed founding school leaders. </w:t>
      </w:r>
    </w:p>
    <w:p w14:paraId="16FEFFC7" w14:textId="77777777" w:rsidR="00F44235" w:rsidRPr="000B4850" w:rsidRDefault="00F44235" w:rsidP="00F44235">
      <w:pPr>
        <w:pStyle w:val="NormalWeb"/>
        <w:shd w:val="clear" w:color="auto" w:fill="FFFFFF"/>
        <w:spacing w:line="270" w:lineRule="atLeast"/>
        <w:rPr>
          <w:rFonts w:asciiTheme="minorHAnsi" w:hAnsiTheme="minorHAnsi"/>
          <w:color w:val="27180E"/>
        </w:rPr>
      </w:pPr>
      <w:r w:rsidRPr="000B4850">
        <w:rPr>
          <w:rFonts w:asciiTheme="minorHAnsi" w:hAnsiTheme="minorHAnsi"/>
          <w:color w:val="27180E"/>
        </w:rPr>
        <w:t>Beyond recruiting and training new school leaders, the KIPP Foundation is responsible for supporting excellence and sustainability across the network and leading network-wide innovation efforts to leverage our growing scale. The KIPP Foundation provides a variety of supports and services to KIPP schools and region</w:t>
      </w:r>
      <w:r w:rsidR="001047A5" w:rsidRPr="000B4850">
        <w:rPr>
          <w:rFonts w:asciiTheme="minorHAnsi" w:hAnsiTheme="minorHAnsi"/>
          <w:color w:val="27180E"/>
        </w:rPr>
        <w:t>s in areas such as legal</w:t>
      </w:r>
      <w:r w:rsidRPr="000B4850">
        <w:rPr>
          <w:rFonts w:asciiTheme="minorHAnsi" w:hAnsiTheme="minorHAnsi"/>
          <w:color w:val="27180E"/>
        </w:rPr>
        <w:t xml:space="preserve">, real estate, technology, finance, corporate governance, operations, communications, marketing, and development. </w:t>
      </w:r>
    </w:p>
    <w:p w14:paraId="16FEFFC8" w14:textId="77777777" w:rsidR="00F44235" w:rsidRPr="000B4850" w:rsidRDefault="00F44235" w:rsidP="00F44235">
      <w:pPr>
        <w:pStyle w:val="NormalWeb"/>
        <w:shd w:val="clear" w:color="auto" w:fill="FFFFFF"/>
        <w:spacing w:line="270" w:lineRule="atLeast"/>
        <w:rPr>
          <w:rFonts w:asciiTheme="minorHAnsi" w:hAnsiTheme="minorHAnsi"/>
          <w:color w:val="27180E"/>
        </w:rPr>
      </w:pPr>
      <w:r w:rsidRPr="000B4850">
        <w:rPr>
          <w:rFonts w:asciiTheme="minorHAnsi" w:hAnsiTheme="minorHAnsi"/>
          <w:color w:val="27180E"/>
        </w:rPr>
        <w:t>The KIPP Foundation does not manage KIPP schools. Each KIPP school is run by a KIPP-trained school leader and governed by a local board of directors, and charters are held by a local 501(c)3.</w:t>
      </w:r>
    </w:p>
    <w:p w14:paraId="16FEFFC9" w14:textId="77777777" w:rsidR="00F44235" w:rsidRPr="000B4850" w:rsidRDefault="00F44235" w:rsidP="00F44235">
      <w:pPr>
        <w:rPr>
          <w:rFonts w:asciiTheme="minorHAnsi" w:hAnsiTheme="minorHAnsi"/>
          <w:sz w:val="24"/>
          <w:szCs w:val="24"/>
        </w:rPr>
      </w:pPr>
      <w:r w:rsidRPr="000B4850">
        <w:rPr>
          <w:rFonts w:asciiTheme="minorHAnsi" w:hAnsiTheme="minorHAnsi"/>
          <w:sz w:val="24"/>
          <w:szCs w:val="24"/>
        </w:rPr>
        <w:t xml:space="preserve">The </w:t>
      </w:r>
      <w:r w:rsidR="0007293A" w:rsidRPr="000B4850">
        <w:rPr>
          <w:rFonts w:asciiTheme="minorHAnsi" w:hAnsiTheme="minorHAnsi"/>
          <w:sz w:val="24"/>
          <w:szCs w:val="24"/>
        </w:rPr>
        <w:t xml:space="preserve">KIPP </w:t>
      </w:r>
      <w:r w:rsidRPr="000B4850">
        <w:rPr>
          <w:rFonts w:asciiTheme="minorHAnsi" w:hAnsiTheme="minorHAnsi"/>
          <w:sz w:val="24"/>
          <w:szCs w:val="24"/>
        </w:rPr>
        <w:t xml:space="preserve">Foundation </w:t>
      </w:r>
      <w:r w:rsidR="0007293A" w:rsidRPr="000B4850">
        <w:rPr>
          <w:rFonts w:asciiTheme="minorHAnsi" w:hAnsiTheme="minorHAnsi"/>
          <w:sz w:val="24"/>
          <w:szCs w:val="24"/>
        </w:rPr>
        <w:t xml:space="preserve">is incorporated in the state of </w:t>
      </w:r>
      <w:r w:rsidRPr="000B4850">
        <w:rPr>
          <w:rFonts w:asciiTheme="minorHAnsi" w:hAnsiTheme="minorHAnsi"/>
          <w:sz w:val="24"/>
          <w:szCs w:val="24"/>
        </w:rPr>
        <w:t>California</w:t>
      </w:r>
      <w:r w:rsidR="0007293A" w:rsidRPr="000B4850">
        <w:rPr>
          <w:rFonts w:asciiTheme="minorHAnsi" w:hAnsiTheme="minorHAnsi"/>
          <w:sz w:val="24"/>
          <w:szCs w:val="24"/>
        </w:rPr>
        <w:t xml:space="preserve"> and is a registered IRS 501(c)(3) nonprofit organization. We ha</w:t>
      </w:r>
      <w:r w:rsidRPr="000B4850">
        <w:rPr>
          <w:rFonts w:asciiTheme="minorHAnsi" w:hAnsiTheme="minorHAnsi"/>
          <w:sz w:val="24"/>
          <w:szCs w:val="24"/>
        </w:rPr>
        <w:t>ve an annual budget of over $</w:t>
      </w:r>
      <w:r w:rsidR="0007293A" w:rsidRPr="000B4850">
        <w:rPr>
          <w:rFonts w:asciiTheme="minorHAnsi" w:hAnsiTheme="minorHAnsi"/>
          <w:sz w:val="24"/>
          <w:szCs w:val="24"/>
        </w:rPr>
        <w:t>3</w:t>
      </w:r>
      <w:r w:rsidRPr="000B4850">
        <w:rPr>
          <w:rFonts w:asciiTheme="minorHAnsi" w:hAnsiTheme="minorHAnsi"/>
          <w:sz w:val="24"/>
          <w:szCs w:val="24"/>
        </w:rPr>
        <w:t>2</w:t>
      </w:r>
      <w:r w:rsidR="0007293A" w:rsidRPr="000B4850">
        <w:rPr>
          <w:rFonts w:asciiTheme="minorHAnsi" w:hAnsiTheme="minorHAnsi"/>
          <w:sz w:val="24"/>
          <w:szCs w:val="24"/>
        </w:rPr>
        <w:t xml:space="preserve"> million and </w:t>
      </w:r>
      <w:r w:rsidRPr="000B4850">
        <w:rPr>
          <w:rFonts w:asciiTheme="minorHAnsi" w:hAnsiTheme="minorHAnsi"/>
          <w:sz w:val="24"/>
          <w:szCs w:val="24"/>
        </w:rPr>
        <w:t xml:space="preserve">a national </w:t>
      </w:r>
      <w:r w:rsidR="0007293A" w:rsidRPr="000B4850">
        <w:rPr>
          <w:rFonts w:asciiTheme="minorHAnsi" w:hAnsiTheme="minorHAnsi"/>
          <w:sz w:val="24"/>
          <w:szCs w:val="24"/>
        </w:rPr>
        <w:t xml:space="preserve">staff </w:t>
      </w:r>
      <w:r w:rsidRPr="000B4850">
        <w:rPr>
          <w:rFonts w:asciiTheme="minorHAnsi" w:hAnsiTheme="minorHAnsi"/>
          <w:sz w:val="24"/>
          <w:szCs w:val="24"/>
        </w:rPr>
        <w:t xml:space="preserve">of over </w:t>
      </w:r>
      <w:r w:rsidR="005D09D3" w:rsidRPr="000B4850">
        <w:rPr>
          <w:rFonts w:asciiTheme="minorHAnsi" w:hAnsiTheme="minorHAnsi"/>
          <w:sz w:val="24"/>
          <w:szCs w:val="24"/>
        </w:rPr>
        <w:t>1</w:t>
      </w:r>
      <w:r w:rsidRPr="000B4850">
        <w:rPr>
          <w:rFonts w:asciiTheme="minorHAnsi" w:hAnsiTheme="minorHAnsi"/>
          <w:sz w:val="24"/>
          <w:szCs w:val="24"/>
        </w:rPr>
        <w:t xml:space="preserve">00. Our </w:t>
      </w:r>
      <w:r w:rsidR="005D09D3" w:rsidRPr="000B4850">
        <w:rPr>
          <w:rFonts w:asciiTheme="minorHAnsi" w:hAnsiTheme="minorHAnsi"/>
          <w:sz w:val="24"/>
          <w:szCs w:val="24"/>
        </w:rPr>
        <w:t>headquarters are</w:t>
      </w:r>
      <w:r w:rsidR="0007293A" w:rsidRPr="000B4850">
        <w:rPr>
          <w:rFonts w:asciiTheme="minorHAnsi" w:hAnsiTheme="minorHAnsi"/>
          <w:sz w:val="24"/>
          <w:szCs w:val="24"/>
        </w:rPr>
        <w:t xml:space="preserve"> located</w:t>
      </w:r>
      <w:r w:rsidRPr="000B4850">
        <w:rPr>
          <w:rFonts w:asciiTheme="minorHAnsi" w:hAnsiTheme="minorHAnsi"/>
          <w:sz w:val="24"/>
          <w:szCs w:val="24"/>
        </w:rPr>
        <w:t xml:space="preserve"> in San Francisco, and we have</w:t>
      </w:r>
      <w:r w:rsidR="0007293A" w:rsidRPr="000B4850">
        <w:rPr>
          <w:rFonts w:asciiTheme="minorHAnsi" w:hAnsiTheme="minorHAnsi"/>
          <w:sz w:val="24"/>
          <w:szCs w:val="24"/>
        </w:rPr>
        <w:t xml:space="preserve"> offices in New</w:t>
      </w:r>
      <w:r w:rsidRPr="000B4850">
        <w:rPr>
          <w:rFonts w:asciiTheme="minorHAnsi" w:hAnsiTheme="minorHAnsi"/>
          <w:sz w:val="24"/>
          <w:szCs w:val="24"/>
        </w:rPr>
        <w:t xml:space="preserve"> </w:t>
      </w:r>
      <w:r w:rsidR="0007293A" w:rsidRPr="000B4850">
        <w:rPr>
          <w:rFonts w:asciiTheme="minorHAnsi" w:hAnsiTheme="minorHAnsi"/>
          <w:sz w:val="24"/>
          <w:szCs w:val="24"/>
        </w:rPr>
        <w:t xml:space="preserve">York, </w:t>
      </w:r>
      <w:r w:rsidRPr="000B4850">
        <w:rPr>
          <w:rFonts w:asciiTheme="minorHAnsi" w:hAnsiTheme="minorHAnsi"/>
          <w:sz w:val="24"/>
          <w:szCs w:val="24"/>
        </w:rPr>
        <w:t>Chicago and Washington D.C.</w:t>
      </w:r>
      <w:r w:rsidR="0007293A" w:rsidRPr="000B4850">
        <w:rPr>
          <w:rFonts w:asciiTheme="minorHAnsi" w:hAnsiTheme="minorHAnsi"/>
          <w:sz w:val="24"/>
          <w:szCs w:val="24"/>
        </w:rPr>
        <w:t xml:space="preserve"> </w:t>
      </w:r>
    </w:p>
    <w:p w14:paraId="16FEFFCA" w14:textId="77777777" w:rsidR="00F44235" w:rsidRPr="000B4850" w:rsidRDefault="00F44235" w:rsidP="00F44235">
      <w:pPr>
        <w:rPr>
          <w:rFonts w:asciiTheme="minorHAnsi" w:hAnsiTheme="minorHAnsi"/>
          <w:sz w:val="24"/>
          <w:szCs w:val="24"/>
        </w:rPr>
      </w:pPr>
    </w:p>
    <w:p w14:paraId="16FEFFCB" w14:textId="77777777" w:rsidR="001905CA" w:rsidRPr="000B4850" w:rsidRDefault="0007293A" w:rsidP="00F44235">
      <w:pPr>
        <w:rPr>
          <w:rFonts w:asciiTheme="minorHAnsi" w:hAnsiTheme="minorHAnsi"/>
          <w:sz w:val="24"/>
          <w:szCs w:val="24"/>
        </w:rPr>
      </w:pPr>
      <w:r w:rsidRPr="000B4850">
        <w:rPr>
          <w:rFonts w:asciiTheme="minorHAnsi" w:hAnsiTheme="minorHAnsi"/>
          <w:sz w:val="24"/>
          <w:szCs w:val="24"/>
        </w:rPr>
        <w:t xml:space="preserve">If your firm has an interest in participating in this RFP process, please review the enclosed RFP and visit </w:t>
      </w:r>
      <w:r w:rsidR="001905CA" w:rsidRPr="000B4850">
        <w:rPr>
          <w:rFonts w:asciiTheme="minorHAnsi" w:hAnsiTheme="minorHAnsi"/>
          <w:sz w:val="24"/>
          <w:szCs w:val="24"/>
        </w:rPr>
        <w:t xml:space="preserve">KIPP’s </w:t>
      </w:r>
      <w:r w:rsidRPr="000B4850">
        <w:rPr>
          <w:rFonts w:asciiTheme="minorHAnsi" w:hAnsiTheme="minorHAnsi"/>
          <w:sz w:val="24"/>
          <w:szCs w:val="24"/>
        </w:rPr>
        <w:t xml:space="preserve">website: </w:t>
      </w:r>
      <w:hyperlink r:id="rId10" w:history="1">
        <w:r w:rsidR="001905CA" w:rsidRPr="000B4850">
          <w:rPr>
            <w:rStyle w:val="Hyperlink"/>
            <w:rFonts w:asciiTheme="minorHAnsi" w:hAnsiTheme="minorHAnsi"/>
            <w:sz w:val="24"/>
            <w:szCs w:val="24"/>
            <w:u w:val="single"/>
          </w:rPr>
          <w:t>www.kipp.org</w:t>
        </w:r>
      </w:hyperlink>
      <w:r w:rsidR="001905CA" w:rsidRPr="000B4850">
        <w:rPr>
          <w:rFonts w:asciiTheme="minorHAnsi" w:hAnsiTheme="minorHAnsi"/>
          <w:sz w:val="24"/>
          <w:szCs w:val="24"/>
        </w:rPr>
        <w:t xml:space="preserve">. </w:t>
      </w:r>
      <w:r w:rsidRPr="000B4850">
        <w:rPr>
          <w:rFonts w:asciiTheme="minorHAnsi" w:hAnsiTheme="minorHAnsi"/>
          <w:sz w:val="24"/>
          <w:szCs w:val="24"/>
        </w:rPr>
        <w:t>Questions regarding the RFP and the selection process should be directed to:</w:t>
      </w:r>
    </w:p>
    <w:p w14:paraId="16FEFFCC" w14:textId="77777777" w:rsidR="001905CA" w:rsidRPr="000B4850" w:rsidRDefault="00041D76" w:rsidP="001905CA">
      <w:pPr>
        <w:jc w:val="center"/>
        <w:rPr>
          <w:rFonts w:asciiTheme="minorHAnsi" w:hAnsiTheme="minorHAnsi"/>
          <w:sz w:val="24"/>
          <w:szCs w:val="24"/>
        </w:rPr>
      </w:pPr>
      <w:r>
        <w:rPr>
          <w:rFonts w:asciiTheme="minorHAnsi" w:hAnsiTheme="minorHAnsi"/>
          <w:sz w:val="24"/>
          <w:szCs w:val="24"/>
        </w:rPr>
        <w:t>Emily Reynolds</w:t>
      </w:r>
    </w:p>
    <w:p w14:paraId="16FEFFCD" w14:textId="23B83073" w:rsidR="001905CA" w:rsidRDefault="006F2C15" w:rsidP="001905CA">
      <w:pPr>
        <w:jc w:val="center"/>
        <w:rPr>
          <w:rFonts w:asciiTheme="minorHAnsi" w:hAnsiTheme="minorHAnsi"/>
          <w:sz w:val="24"/>
          <w:szCs w:val="24"/>
        </w:rPr>
      </w:pPr>
      <w:r>
        <w:rPr>
          <w:rFonts w:asciiTheme="minorHAnsi" w:hAnsiTheme="minorHAnsi"/>
          <w:sz w:val="24"/>
          <w:szCs w:val="24"/>
        </w:rPr>
        <w:t xml:space="preserve">Senior </w:t>
      </w:r>
      <w:r w:rsidR="00041D76">
        <w:rPr>
          <w:rFonts w:asciiTheme="minorHAnsi" w:hAnsiTheme="minorHAnsi"/>
          <w:sz w:val="24"/>
          <w:szCs w:val="24"/>
        </w:rPr>
        <w:t>Manager, KSLP Operations</w:t>
      </w:r>
    </w:p>
    <w:p w14:paraId="16FEFFCE" w14:textId="77777777" w:rsidR="000B4850" w:rsidRPr="000B4850" w:rsidRDefault="000B4850" w:rsidP="001905CA">
      <w:pPr>
        <w:jc w:val="center"/>
        <w:rPr>
          <w:rFonts w:asciiTheme="minorHAnsi" w:hAnsiTheme="minorHAnsi"/>
          <w:sz w:val="24"/>
          <w:szCs w:val="24"/>
        </w:rPr>
      </w:pPr>
      <w:r>
        <w:rPr>
          <w:rFonts w:asciiTheme="minorHAnsi" w:hAnsiTheme="minorHAnsi"/>
          <w:sz w:val="24"/>
          <w:szCs w:val="24"/>
        </w:rPr>
        <w:t>KIPP Foundation</w:t>
      </w:r>
    </w:p>
    <w:p w14:paraId="16FEFFCF" w14:textId="77777777" w:rsidR="001905CA" w:rsidRPr="000B4850" w:rsidRDefault="00041D76" w:rsidP="001905CA">
      <w:pPr>
        <w:jc w:val="center"/>
        <w:rPr>
          <w:rFonts w:asciiTheme="minorHAnsi" w:hAnsiTheme="minorHAnsi"/>
          <w:sz w:val="24"/>
          <w:szCs w:val="24"/>
        </w:rPr>
      </w:pPr>
      <w:r>
        <w:rPr>
          <w:rFonts w:asciiTheme="minorHAnsi" w:hAnsiTheme="minorHAnsi"/>
          <w:sz w:val="24"/>
          <w:szCs w:val="24"/>
        </w:rPr>
        <w:t>33 N Dearborn Street Suite 1220</w:t>
      </w:r>
    </w:p>
    <w:p w14:paraId="16FEFFD0" w14:textId="77777777" w:rsidR="001905CA" w:rsidRPr="000B4850" w:rsidRDefault="00041D76" w:rsidP="001905CA">
      <w:pPr>
        <w:jc w:val="center"/>
        <w:rPr>
          <w:rFonts w:asciiTheme="minorHAnsi" w:hAnsiTheme="minorHAnsi"/>
          <w:sz w:val="24"/>
          <w:szCs w:val="24"/>
        </w:rPr>
      </w:pPr>
      <w:r>
        <w:rPr>
          <w:rFonts w:asciiTheme="minorHAnsi" w:hAnsiTheme="minorHAnsi"/>
          <w:sz w:val="24"/>
          <w:szCs w:val="24"/>
        </w:rPr>
        <w:t>Chicago, IL 60602</w:t>
      </w:r>
    </w:p>
    <w:p w14:paraId="16FEFFD1" w14:textId="77777777" w:rsidR="00E64B28" w:rsidRDefault="006F2C15" w:rsidP="000B4850">
      <w:pPr>
        <w:jc w:val="center"/>
        <w:rPr>
          <w:rStyle w:val="Hyperlink"/>
          <w:rFonts w:asciiTheme="minorHAnsi" w:hAnsiTheme="minorHAnsi"/>
          <w:sz w:val="24"/>
          <w:szCs w:val="24"/>
        </w:rPr>
      </w:pPr>
      <w:hyperlink r:id="rId11" w:history="1">
        <w:r w:rsidR="00041D76" w:rsidRPr="00041D76">
          <w:rPr>
            <w:rStyle w:val="Hyperlink"/>
          </w:rPr>
          <w:t>ereynolds@kipp.org</w:t>
        </w:r>
      </w:hyperlink>
      <w:r w:rsidR="00041D76" w:rsidRPr="00041D76">
        <w:t xml:space="preserve">  </w:t>
      </w:r>
    </w:p>
    <w:p w14:paraId="16FEFFD2" w14:textId="77777777" w:rsidR="00E64B28" w:rsidRDefault="00E64B28" w:rsidP="00E64B28">
      <w:r>
        <w:lastRenderedPageBreak/>
        <w:t xml:space="preserve">To submit your RFP, please email </w:t>
      </w:r>
      <w:hyperlink r:id="rId12" w:history="1">
        <w:r w:rsidR="00041D76" w:rsidRPr="00041D76">
          <w:rPr>
            <w:rStyle w:val="Hyperlink"/>
          </w:rPr>
          <w:t>ereynolds@kipp.org</w:t>
        </w:r>
      </w:hyperlink>
      <w:r w:rsidR="00041D76" w:rsidRPr="00041D76">
        <w:t xml:space="preserve"> </w:t>
      </w:r>
      <w:r w:rsidRPr="00041D76">
        <w:t xml:space="preserve"> and</w:t>
      </w:r>
      <w:r>
        <w:t xml:space="preserve"> </w:t>
      </w:r>
      <w:hyperlink r:id="rId13" w:history="1">
        <w:r w:rsidR="00041D76" w:rsidRPr="00861F90">
          <w:rPr>
            <w:rStyle w:val="Hyperlink"/>
          </w:rPr>
          <w:t>procurement@kipp.org</w:t>
        </w:r>
      </w:hyperlink>
      <w:r>
        <w:t xml:space="preserve">. </w:t>
      </w:r>
    </w:p>
    <w:p w14:paraId="16FEFFD3" w14:textId="77777777" w:rsidR="00E64B28" w:rsidRPr="000B4850" w:rsidRDefault="00E64B28" w:rsidP="000B4850">
      <w:pPr>
        <w:jc w:val="center"/>
        <w:rPr>
          <w:rFonts w:asciiTheme="minorHAnsi" w:hAnsiTheme="minorHAnsi"/>
          <w:sz w:val="24"/>
          <w:szCs w:val="24"/>
        </w:rPr>
      </w:pPr>
    </w:p>
    <w:p w14:paraId="16FEFFD4" w14:textId="77777777" w:rsidR="001905CA" w:rsidRPr="000B4850" w:rsidRDefault="001905CA" w:rsidP="00F44235">
      <w:pPr>
        <w:rPr>
          <w:rFonts w:asciiTheme="minorHAnsi" w:hAnsiTheme="minorHAnsi"/>
          <w:sz w:val="24"/>
          <w:szCs w:val="24"/>
        </w:rPr>
      </w:pPr>
      <w:r w:rsidRPr="000B4850">
        <w:rPr>
          <w:rFonts w:asciiTheme="minorHAnsi" w:hAnsiTheme="minorHAnsi"/>
          <w:sz w:val="24"/>
          <w:szCs w:val="24"/>
        </w:rPr>
        <w:t xml:space="preserve">The KIPP Foundation will review all RFP responses. Copies of selected responses will be provided to the </w:t>
      </w:r>
      <w:r w:rsidR="00A30BB6">
        <w:rPr>
          <w:rFonts w:asciiTheme="minorHAnsi" w:hAnsiTheme="minorHAnsi"/>
          <w:sz w:val="24"/>
          <w:szCs w:val="24"/>
        </w:rPr>
        <w:t>KSLP</w:t>
      </w:r>
      <w:r w:rsidR="007D0D05" w:rsidRPr="000B4850">
        <w:rPr>
          <w:rFonts w:asciiTheme="minorHAnsi" w:hAnsiTheme="minorHAnsi"/>
          <w:sz w:val="24"/>
          <w:szCs w:val="24"/>
        </w:rPr>
        <w:t xml:space="preserve"> Team</w:t>
      </w:r>
      <w:r w:rsidRPr="000B4850">
        <w:rPr>
          <w:rFonts w:asciiTheme="minorHAnsi" w:hAnsiTheme="minorHAnsi"/>
          <w:sz w:val="24"/>
          <w:szCs w:val="24"/>
        </w:rPr>
        <w:t xml:space="preserve"> members. </w:t>
      </w:r>
      <w:r w:rsidR="00524464">
        <w:rPr>
          <w:rFonts w:asciiTheme="minorHAnsi" w:hAnsiTheme="minorHAnsi"/>
          <w:sz w:val="24"/>
          <w:szCs w:val="24"/>
        </w:rPr>
        <w:t xml:space="preserve"> </w:t>
      </w:r>
      <w:r w:rsidRPr="000B4850">
        <w:rPr>
          <w:rFonts w:asciiTheme="minorHAnsi" w:hAnsiTheme="minorHAnsi"/>
          <w:sz w:val="24"/>
          <w:szCs w:val="24"/>
        </w:rPr>
        <w:t xml:space="preserve">Additionally, further written or oral responses may be required before a list of finalists is submitted for review. </w:t>
      </w:r>
    </w:p>
    <w:p w14:paraId="16FEFFD5" w14:textId="77777777" w:rsidR="001905CA" w:rsidRPr="003309AD" w:rsidRDefault="001905CA" w:rsidP="00F44235">
      <w:pPr>
        <w:rPr>
          <w:rFonts w:ascii="Times New Roman" w:hAnsi="Times New Roman"/>
          <w:sz w:val="24"/>
          <w:szCs w:val="24"/>
        </w:rPr>
      </w:pPr>
    </w:p>
    <w:p w14:paraId="16FEFFD6" w14:textId="77777777" w:rsidR="00450AD1" w:rsidRPr="000B4850" w:rsidRDefault="001905CA" w:rsidP="000B4850">
      <w:pPr>
        <w:rPr>
          <w:rFonts w:asciiTheme="minorHAnsi" w:hAnsiTheme="minorHAnsi"/>
          <w:b/>
          <w:bCs/>
          <w:sz w:val="24"/>
          <w:szCs w:val="24"/>
        </w:rPr>
      </w:pPr>
      <w:r w:rsidRPr="000B4850">
        <w:rPr>
          <w:rFonts w:asciiTheme="minorHAnsi" w:hAnsiTheme="minorHAnsi"/>
          <w:b/>
          <w:sz w:val="24"/>
          <w:szCs w:val="24"/>
        </w:rPr>
        <w:t xml:space="preserve">Description of </w:t>
      </w:r>
      <w:r w:rsidRPr="000B4850">
        <w:rPr>
          <w:rFonts w:asciiTheme="minorHAnsi" w:hAnsiTheme="minorHAnsi"/>
          <w:b/>
          <w:bCs/>
          <w:sz w:val="24"/>
          <w:szCs w:val="24"/>
        </w:rPr>
        <w:t xml:space="preserve">Engagement </w:t>
      </w:r>
    </w:p>
    <w:p w14:paraId="16FEFFD7" w14:textId="3072A51B" w:rsidR="001905CA" w:rsidRPr="000B4850" w:rsidRDefault="00450AD1" w:rsidP="00450AD1">
      <w:pPr>
        <w:rPr>
          <w:rFonts w:asciiTheme="minorHAnsi" w:hAnsiTheme="minorHAnsi"/>
          <w:b/>
          <w:bCs/>
          <w:sz w:val="24"/>
          <w:szCs w:val="24"/>
        </w:rPr>
      </w:pPr>
      <w:r w:rsidRPr="000B4850">
        <w:rPr>
          <w:rFonts w:asciiTheme="minorHAnsi" w:hAnsiTheme="minorHAnsi"/>
          <w:sz w:val="24"/>
          <w:szCs w:val="24"/>
        </w:rPr>
        <w:t xml:space="preserve">The KIPP Foundation </w:t>
      </w:r>
      <w:r w:rsidR="001905CA" w:rsidRPr="000B4850">
        <w:rPr>
          <w:rFonts w:asciiTheme="minorHAnsi" w:hAnsiTheme="minorHAnsi"/>
          <w:sz w:val="24"/>
          <w:szCs w:val="24"/>
        </w:rPr>
        <w:t xml:space="preserve">is soliciting proposals to provide </w:t>
      </w:r>
      <w:r w:rsidR="00F026E9">
        <w:rPr>
          <w:rFonts w:asciiTheme="minorHAnsi" w:hAnsiTheme="minorHAnsi"/>
          <w:sz w:val="24"/>
          <w:szCs w:val="24"/>
        </w:rPr>
        <w:t>catering for Summer Institute 201</w:t>
      </w:r>
      <w:r w:rsidR="006F2C15">
        <w:rPr>
          <w:rFonts w:asciiTheme="minorHAnsi" w:hAnsiTheme="minorHAnsi"/>
          <w:sz w:val="24"/>
          <w:szCs w:val="24"/>
        </w:rPr>
        <w:t>7</w:t>
      </w:r>
      <w:r w:rsidR="00A30BB6">
        <w:rPr>
          <w:rFonts w:asciiTheme="minorHAnsi" w:hAnsiTheme="minorHAnsi"/>
          <w:sz w:val="24"/>
          <w:szCs w:val="24"/>
        </w:rPr>
        <w:t>.</w:t>
      </w:r>
    </w:p>
    <w:p w14:paraId="16FEFFD8" w14:textId="77777777" w:rsidR="001905CA" w:rsidRPr="003309AD" w:rsidRDefault="001905CA" w:rsidP="00F44235">
      <w:pPr>
        <w:rPr>
          <w:rFonts w:ascii="Times New Roman" w:hAnsi="Times New Roman"/>
          <w:sz w:val="24"/>
          <w:szCs w:val="24"/>
        </w:rPr>
      </w:pPr>
    </w:p>
    <w:p w14:paraId="16FEFFD9" w14:textId="77777777" w:rsidR="00450AD1" w:rsidRPr="000B4850" w:rsidRDefault="00A30BB6" w:rsidP="000B4850">
      <w:pPr>
        <w:rPr>
          <w:rFonts w:asciiTheme="minorHAnsi" w:hAnsiTheme="minorHAnsi"/>
          <w:b/>
          <w:sz w:val="24"/>
          <w:szCs w:val="24"/>
          <w:u w:val="single"/>
        </w:rPr>
      </w:pPr>
      <w:r>
        <w:rPr>
          <w:rFonts w:asciiTheme="minorHAnsi" w:hAnsiTheme="minorHAnsi"/>
          <w:b/>
          <w:sz w:val="24"/>
          <w:szCs w:val="24"/>
          <w:u w:val="single"/>
        </w:rPr>
        <w:t>KSLP Summer Institute</w:t>
      </w:r>
    </w:p>
    <w:p w14:paraId="16FEFFDA" w14:textId="7897C4D5" w:rsidR="005A5008" w:rsidRPr="000B4850" w:rsidRDefault="00A30BB6" w:rsidP="005A5008">
      <w:pPr>
        <w:rPr>
          <w:rFonts w:asciiTheme="minorHAnsi" w:hAnsiTheme="minorHAnsi"/>
          <w:sz w:val="24"/>
          <w:szCs w:val="24"/>
        </w:rPr>
      </w:pPr>
      <w:r>
        <w:rPr>
          <w:rFonts w:asciiTheme="minorHAnsi" w:hAnsiTheme="minorHAnsi"/>
          <w:sz w:val="24"/>
          <w:szCs w:val="24"/>
        </w:rPr>
        <w:t>The KSLP Summer Institute, an annual leadership development course, is planned and managed by the KSLP team.</w:t>
      </w:r>
      <w:r w:rsidR="005A5008" w:rsidRPr="000B4850">
        <w:rPr>
          <w:rFonts w:asciiTheme="minorHAnsi" w:hAnsiTheme="minorHAnsi"/>
          <w:sz w:val="24"/>
          <w:szCs w:val="24"/>
        </w:rPr>
        <w:t xml:space="preserve"> </w:t>
      </w:r>
      <w:r>
        <w:rPr>
          <w:rFonts w:asciiTheme="minorHAnsi" w:hAnsiTheme="minorHAnsi"/>
          <w:sz w:val="24"/>
          <w:szCs w:val="24"/>
        </w:rPr>
        <w:t xml:space="preserve"> It is a </w:t>
      </w:r>
      <w:r w:rsidR="00F026E9">
        <w:rPr>
          <w:rFonts w:asciiTheme="minorHAnsi" w:hAnsiTheme="minorHAnsi"/>
          <w:sz w:val="24"/>
          <w:szCs w:val="24"/>
        </w:rPr>
        <w:t>four</w:t>
      </w:r>
      <w:r>
        <w:rPr>
          <w:rFonts w:asciiTheme="minorHAnsi" w:hAnsiTheme="minorHAnsi"/>
          <w:sz w:val="24"/>
          <w:szCs w:val="24"/>
        </w:rPr>
        <w:t xml:space="preserve">-week program, which will be hosted from </w:t>
      </w:r>
      <w:r w:rsidR="006F2C15">
        <w:rPr>
          <w:rFonts w:asciiTheme="minorHAnsi" w:hAnsiTheme="minorHAnsi"/>
          <w:sz w:val="24"/>
          <w:szCs w:val="24"/>
        </w:rPr>
        <w:t>Sunday, June 18, 2017 through Friday, July 14, 2017</w:t>
      </w:r>
      <w:r>
        <w:rPr>
          <w:rFonts w:asciiTheme="minorHAnsi" w:hAnsiTheme="minorHAnsi"/>
          <w:sz w:val="24"/>
          <w:szCs w:val="24"/>
        </w:rPr>
        <w:t>.  Summer Institute participants will include selected emerging leaders within the KIPP network,</w:t>
      </w:r>
      <w:r w:rsidR="005A5008" w:rsidRPr="000B4850">
        <w:rPr>
          <w:rFonts w:asciiTheme="minorHAnsi" w:hAnsiTheme="minorHAnsi"/>
          <w:sz w:val="24"/>
          <w:szCs w:val="24"/>
        </w:rPr>
        <w:t xml:space="preserve"> </w:t>
      </w:r>
      <w:r>
        <w:rPr>
          <w:rFonts w:asciiTheme="minorHAnsi" w:hAnsiTheme="minorHAnsi"/>
          <w:sz w:val="24"/>
          <w:szCs w:val="24"/>
        </w:rPr>
        <w:t>in order to provide participants with an all-encompassing leadership development program that includes leadership coaching, seminars, and co</w:t>
      </w:r>
      <w:r w:rsidR="006F2C15">
        <w:rPr>
          <w:rFonts w:asciiTheme="minorHAnsi" w:hAnsiTheme="minorHAnsi"/>
          <w:sz w:val="24"/>
          <w:szCs w:val="24"/>
        </w:rPr>
        <w:t>ursework.  Summer Institute 2017</w:t>
      </w:r>
      <w:r>
        <w:rPr>
          <w:rFonts w:asciiTheme="minorHAnsi" w:hAnsiTheme="minorHAnsi"/>
          <w:sz w:val="24"/>
          <w:szCs w:val="24"/>
        </w:rPr>
        <w:t xml:space="preserve"> will take place</w:t>
      </w:r>
      <w:r w:rsidR="00F026E9">
        <w:rPr>
          <w:rFonts w:asciiTheme="minorHAnsi" w:hAnsiTheme="minorHAnsi"/>
          <w:sz w:val="24"/>
          <w:szCs w:val="24"/>
        </w:rPr>
        <w:t xml:space="preserve"> on the University of Chicago’s campus in Hyde Park</w:t>
      </w:r>
      <w:r>
        <w:rPr>
          <w:rFonts w:asciiTheme="minorHAnsi" w:hAnsiTheme="minorHAnsi"/>
          <w:sz w:val="24"/>
          <w:szCs w:val="24"/>
        </w:rPr>
        <w:t>.</w:t>
      </w:r>
      <w:r w:rsidR="000B4850" w:rsidRPr="000B4850">
        <w:rPr>
          <w:rFonts w:asciiTheme="minorHAnsi" w:hAnsiTheme="minorHAnsi"/>
          <w:sz w:val="24"/>
          <w:szCs w:val="24"/>
        </w:rPr>
        <w:t xml:space="preserve"> </w:t>
      </w:r>
    </w:p>
    <w:p w14:paraId="16FEFFDB" w14:textId="77777777" w:rsidR="00450AD1" w:rsidRPr="000B4850" w:rsidRDefault="00450AD1" w:rsidP="00450AD1">
      <w:pPr>
        <w:pStyle w:val="ListParagraph"/>
        <w:rPr>
          <w:rFonts w:asciiTheme="minorHAnsi" w:hAnsiTheme="minorHAnsi"/>
          <w:sz w:val="24"/>
          <w:szCs w:val="24"/>
        </w:rPr>
      </w:pPr>
    </w:p>
    <w:p w14:paraId="16FEFFDC" w14:textId="77777777" w:rsidR="00450AD1" w:rsidRPr="00A30BB6" w:rsidRDefault="005A5008" w:rsidP="00A30BB6">
      <w:pPr>
        <w:rPr>
          <w:rFonts w:asciiTheme="minorHAnsi" w:hAnsiTheme="minorHAnsi"/>
          <w:sz w:val="24"/>
          <w:szCs w:val="24"/>
        </w:rPr>
      </w:pPr>
      <w:r w:rsidRPr="00A30BB6">
        <w:rPr>
          <w:rFonts w:asciiTheme="minorHAnsi" w:hAnsiTheme="minorHAnsi"/>
          <w:sz w:val="24"/>
          <w:szCs w:val="24"/>
        </w:rPr>
        <w:t xml:space="preserve">The KIPP Foundation seeks a vendor to provide </w:t>
      </w:r>
      <w:r w:rsidR="00F026E9">
        <w:rPr>
          <w:rFonts w:asciiTheme="minorHAnsi" w:hAnsiTheme="minorHAnsi"/>
          <w:sz w:val="24"/>
          <w:szCs w:val="24"/>
        </w:rPr>
        <w:t xml:space="preserve">catering services for </w:t>
      </w:r>
      <w:r w:rsidR="00373FEA">
        <w:rPr>
          <w:rFonts w:asciiTheme="minorHAnsi" w:hAnsiTheme="minorHAnsi"/>
          <w:sz w:val="24"/>
          <w:szCs w:val="24"/>
        </w:rPr>
        <w:t>11+</w:t>
      </w:r>
      <w:r w:rsidR="00F026E9">
        <w:rPr>
          <w:rFonts w:asciiTheme="minorHAnsi" w:hAnsiTheme="minorHAnsi"/>
          <w:sz w:val="24"/>
          <w:szCs w:val="24"/>
        </w:rPr>
        <w:t xml:space="preserve"> special events and daily coffee breaks throughout</w:t>
      </w:r>
      <w:r w:rsidRPr="00A30BB6">
        <w:rPr>
          <w:rFonts w:asciiTheme="minorHAnsi" w:hAnsiTheme="minorHAnsi"/>
          <w:sz w:val="24"/>
          <w:szCs w:val="24"/>
        </w:rPr>
        <w:t xml:space="preserve"> </w:t>
      </w:r>
      <w:r w:rsidR="00A30BB6">
        <w:rPr>
          <w:rFonts w:asciiTheme="minorHAnsi" w:hAnsiTheme="minorHAnsi"/>
          <w:sz w:val="24"/>
          <w:szCs w:val="24"/>
        </w:rPr>
        <w:t>Summer Institute</w:t>
      </w:r>
      <w:r w:rsidR="004F0969" w:rsidRPr="00A30BB6">
        <w:rPr>
          <w:rFonts w:asciiTheme="minorHAnsi" w:hAnsiTheme="minorHAnsi"/>
          <w:sz w:val="24"/>
          <w:szCs w:val="24"/>
        </w:rPr>
        <w:t>. Including, but not limited to:</w:t>
      </w:r>
    </w:p>
    <w:p w14:paraId="16FEFFDD" w14:textId="77777777" w:rsidR="000B4850" w:rsidRDefault="000B4850" w:rsidP="000B4850">
      <w:pPr>
        <w:ind w:left="360"/>
        <w:rPr>
          <w:rFonts w:ascii="Times New Roman" w:hAnsi="Times New Roman"/>
          <w:sz w:val="24"/>
          <w:szCs w:val="24"/>
        </w:rPr>
      </w:pPr>
    </w:p>
    <w:p w14:paraId="16FEFFDE" w14:textId="77777777" w:rsidR="000B4850" w:rsidRPr="0020425E" w:rsidRDefault="00F026E9" w:rsidP="000B4850">
      <w:pPr>
        <w:ind w:left="360"/>
        <w:rPr>
          <w:rFonts w:asciiTheme="minorHAnsi" w:hAnsiTheme="minorHAnsi"/>
          <w:sz w:val="24"/>
          <w:szCs w:val="24"/>
        </w:rPr>
      </w:pPr>
      <w:r>
        <w:rPr>
          <w:rFonts w:asciiTheme="minorHAnsi" w:hAnsiTheme="minorHAnsi"/>
          <w:b/>
          <w:sz w:val="24"/>
          <w:szCs w:val="24"/>
          <w:u w:val="single"/>
        </w:rPr>
        <w:t>Daily Coffee and Snack Breaks</w:t>
      </w:r>
    </w:p>
    <w:p w14:paraId="16FEFFDF" w14:textId="55CCBC75" w:rsidR="00B5099A" w:rsidRDefault="006F2C15" w:rsidP="000B4850">
      <w:pPr>
        <w:ind w:left="360"/>
        <w:rPr>
          <w:rFonts w:asciiTheme="minorHAnsi" w:hAnsiTheme="minorHAnsi"/>
          <w:sz w:val="24"/>
          <w:szCs w:val="24"/>
        </w:rPr>
      </w:pPr>
      <w:r>
        <w:rPr>
          <w:rFonts w:asciiTheme="minorHAnsi" w:hAnsiTheme="minorHAnsi"/>
          <w:sz w:val="24"/>
          <w:szCs w:val="24"/>
        </w:rPr>
        <w:t>On most weekdays, we provide ~15</w:t>
      </w:r>
      <w:r w:rsidR="00F026E9">
        <w:rPr>
          <w:rFonts w:asciiTheme="minorHAnsi" w:hAnsiTheme="minorHAnsi"/>
          <w:sz w:val="24"/>
          <w:szCs w:val="24"/>
        </w:rPr>
        <w:t>0 attendees with a morning coffee break (coffee, decaf, and tea) and an afternoon snack break (coffee, decaf, tea, sodas, and snacks). Please submit per-item pricing for:</w:t>
      </w:r>
    </w:p>
    <w:p w14:paraId="16FEFFE0" w14:textId="77777777" w:rsidR="00F026E9" w:rsidRDefault="00F026E9" w:rsidP="00F026E9">
      <w:pPr>
        <w:pStyle w:val="ListParagraph"/>
        <w:numPr>
          <w:ilvl w:val="0"/>
          <w:numId w:val="30"/>
        </w:numPr>
        <w:rPr>
          <w:rFonts w:asciiTheme="minorHAnsi" w:hAnsiTheme="minorHAnsi"/>
          <w:sz w:val="24"/>
          <w:szCs w:val="24"/>
        </w:rPr>
      </w:pPr>
      <w:r>
        <w:rPr>
          <w:rFonts w:asciiTheme="minorHAnsi" w:hAnsiTheme="minorHAnsi"/>
          <w:sz w:val="24"/>
          <w:szCs w:val="24"/>
        </w:rPr>
        <w:t>Gallons of hot beverages: coffee, decaf, and tea</w:t>
      </w:r>
    </w:p>
    <w:p w14:paraId="16FEFFE1" w14:textId="77777777" w:rsidR="00F026E9" w:rsidRDefault="00F026E9" w:rsidP="00F026E9">
      <w:pPr>
        <w:pStyle w:val="ListParagraph"/>
        <w:numPr>
          <w:ilvl w:val="0"/>
          <w:numId w:val="30"/>
        </w:numPr>
        <w:rPr>
          <w:rFonts w:asciiTheme="minorHAnsi" w:hAnsiTheme="minorHAnsi"/>
          <w:sz w:val="24"/>
          <w:szCs w:val="24"/>
        </w:rPr>
      </w:pPr>
      <w:r>
        <w:rPr>
          <w:rFonts w:asciiTheme="minorHAnsi" w:hAnsiTheme="minorHAnsi"/>
          <w:sz w:val="24"/>
          <w:szCs w:val="24"/>
        </w:rPr>
        <w:t>Individual cans/bottles of soda</w:t>
      </w:r>
    </w:p>
    <w:p w14:paraId="16FEFFE2" w14:textId="77777777" w:rsidR="00F026E9" w:rsidRPr="00F026E9" w:rsidRDefault="00F026E9" w:rsidP="00F026E9">
      <w:pPr>
        <w:pStyle w:val="ListParagraph"/>
        <w:numPr>
          <w:ilvl w:val="0"/>
          <w:numId w:val="30"/>
        </w:numPr>
        <w:rPr>
          <w:rFonts w:asciiTheme="minorHAnsi" w:hAnsiTheme="minorHAnsi"/>
          <w:sz w:val="24"/>
          <w:szCs w:val="24"/>
        </w:rPr>
      </w:pPr>
      <w:r>
        <w:rPr>
          <w:rFonts w:asciiTheme="minorHAnsi" w:hAnsiTheme="minorHAnsi"/>
          <w:sz w:val="24"/>
          <w:szCs w:val="24"/>
        </w:rPr>
        <w:t>Snack items, including but not limited to: cookies, granola bars</w:t>
      </w:r>
      <w:r w:rsidR="00FC7311">
        <w:rPr>
          <w:rFonts w:asciiTheme="minorHAnsi" w:hAnsiTheme="minorHAnsi"/>
          <w:sz w:val="24"/>
          <w:szCs w:val="24"/>
        </w:rPr>
        <w:t xml:space="preserve">, yogurts, candy bars, individual pieces of fruit (red apples, bananas), individual bags of chips and/or popcorn, individual bags of nuts/trail mix.  </w:t>
      </w:r>
    </w:p>
    <w:p w14:paraId="16FEFFE3" w14:textId="77777777" w:rsidR="00B5099A" w:rsidRDefault="00B5099A" w:rsidP="000B4850">
      <w:pPr>
        <w:ind w:left="360"/>
        <w:rPr>
          <w:rFonts w:asciiTheme="minorHAnsi" w:hAnsiTheme="minorHAnsi"/>
          <w:sz w:val="24"/>
          <w:szCs w:val="24"/>
        </w:rPr>
      </w:pPr>
    </w:p>
    <w:p w14:paraId="16FEFFE4" w14:textId="77777777" w:rsidR="00FC7311" w:rsidRPr="0020425E" w:rsidRDefault="00FC7311" w:rsidP="00FC7311">
      <w:pPr>
        <w:ind w:left="360"/>
        <w:rPr>
          <w:rFonts w:asciiTheme="minorHAnsi" w:hAnsiTheme="minorHAnsi"/>
          <w:sz w:val="24"/>
          <w:szCs w:val="24"/>
        </w:rPr>
      </w:pPr>
      <w:r>
        <w:rPr>
          <w:rFonts w:asciiTheme="minorHAnsi" w:hAnsiTheme="minorHAnsi"/>
          <w:b/>
          <w:sz w:val="24"/>
          <w:szCs w:val="24"/>
          <w:u w:val="single"/>
        </w:rPr>
        <w:t>Special Events</w:t>
      </w:r>
    </w:p>
    <w:p w14:paraId="16FEFFE5" w14:textId="77777777" w:rsidR="00FC7311" w:rsidRDefault="00FC7311" w:rsidP="000B4850">
      <w:pPr>
        <w:ind w:left="360"/>
        <w:rPr>
          <w:rFonts w:asciiTheme="minorHAnsi" w:hAnsiTheme="minorHAnsi"/>
          <w:sz w:val="24"/>
          <w:szCs w:val="24"/>
        </w:rPr>
      </w:pPr>
      <w:r>
        <w:rPr>
          <w:rFonts w:asciiTheme="minorHAnsi" w:hAnsiTheme="minorHAnsi"/>
          <w:sz w:val="24"/>
          <w:szCs w:val="24"/>
        </w:rPr>
        <w:t xml:space="preserve">Throughout the program, </w:t>
      </w:r>
      <w:r w:rsidR="00373FEA">
        <w:rPr>
          <w:rFonts w:asciiTheme="minorHAnsi" w:hAnsiTheme="minorHAnsi"/>
          <w:sz w:val="24"/>
          <w:szCs w:val="24"/>
        </w:rPr>
        <w:t>we will host 11+</w:t>
      </w:r>
      <w:r>
        <w:rPr>
          <w:rFonts w:asciiTheme="minorHAnsi" w:hAnsiTheme="minorHAnsi"/>
          <w:sz w:val="24"/>
          <w:szCs w:val="24"/>
        </w:rPr>
        <w:t xml:space="preserve"> special events, including:</w:t>
      </w:r>
    </w:p>
    <w:p w14:paraId="16FEFFE6" w14:textId="77777777" w:rsidR="00FC7311" w:rsidRDefault="00373FEA" w:rsidP="00FC7311">
      <w:pPr>
        <w:pStyle w:val="ListParagraph"/>
        <w:numPr>
          <w:ilvl w:val="0"/>
          <w:numId w:val="33"/>
        </w:numPr>
        <w:rPr>
          <w:rFonts w:asciiTheme="minorHAnsi" w:hAnsiTheme="minorHAnsi"/>
          <w:sz w:val="24"/>
          <w:szCs w:val="24"/>
        </w:rPr>
      </w:pPr>
      <w:r>
        <w:rPr>
          <w:rFonts w:asciiTheme="minorHAnsi" w:hAnsiTheme="minorHAnsi"/>
          <w:sz w:val="24"/>
          <w:szCs w:val="24"/>
        </w:rPr>
        <w:t>Five</w:t>
      </w:r>
      <w:r w:rsidR="00FC7311">
        <w:rPr>
          <w:rFonts w:asciiTheme="minorHAnsi" w:hAnsiTheme="minorHAnsi"/>
          <w:sz w:val="24"/>
          <w:szCs w:val="24"/>
        </w:rPr>
        <w:t xml:space="preserve"> 2-hour social events, including appetizers and bar service (consumption bar with drink tickets)</w:t>
      </w:r>
    </w:p>
    <w:p w14:paraId="16FEFFE7" w14:textId="77777777" w:rsidR="00FC7311" w:rsidRDefault="00FC7311" w:rsidP="00FC7311">
      <w:pPr>
        <w:pStyle w:val="ListParagraph"/>
        <w:numPr>
          <w:ilvl w:val="0"/>
          <w:numId w:val="33"/>
        </w:numPr>
        <w:rPr>
          <w:rFonts w:asciiTheme="minorHAnsi" w:hAnsiTheme="minorHAnsi"/>
          <w:sz w:val="24"/>
          <w:szCs w:val="24"/>
        </w:rPr>
      </w:pPr>
      <w:r>
        <w:rPr>
          <w:rFonts w:asciiTheme="minorHAnsi" w:hAnsiTheme="minorHAnsi"/>
          <w:sz w:val="24"/>
          <w:szCs w:val="24"/>
        </w:rPr>
        <w:t>Two formal lunches with buffet service</w:t>
      </w:r>
    </w:p>
    <w:p w14:paraId="16FEFFE8" w14:textId="77777777" w:rsidR="00FC7311" w:rsidRDefault="00FC7311" w:rsidP="00FC7311">
      <w:pPr>
        <w:pStyle w:val="ListParagraph"/>
        <w:numPr>
          <w:ilvl w:val="0"/>
          <w:numId w:val="33"/>
        </w:numPr>
        <w:rPr>
          <w:rFonts w:asciiTheme="minorHAnsi" w:hAnsiTheme="minorHAnsi"/>
          <w:sz w:val="24"/>
          <w:szCs w:val="24"/>
        </w:rPr>
      </w:pPr>
      <w:r>
        <w:rPr>
          <w:rFonts w:asciiTheme="minorHAnsi" w:hAnsiTheme="minorHAnsi"/>
          <w:sz w:val="24"/>
          <w:szCs w:val="24"/>
        </w:rPr>
        <w:t>Two formal dinners with buffet service and bar service (consumption bar; drink ticket and open bar)</w:t>
      </w:r>
    </w:p>
    <w:p w14:paraId="16FEFFEA" w14:textId="14399676" w:rsidR="00FC7311" w:rsidRPr="00FC7311" w:rsidRDefault="00FC7311" w:rsidP="00FC7311">
      <w:pPr>
        <w:pStyle w:val="ListParagraph"/>
        <w:numPr>
          <w:ilvl w:val="0"/>
          <w:numId w:val="33"/>
        </w:numPr>
        <w:rPr>
          <w:rFonts w:asciiTheme="minorHAnsi" w:hAnsiTheme="minorHAnsi"/>
          <w:sz w:val="24"/>
          <w:szCs w:val="24"/>
        </w:rPr>
      </w:pPr>
      <w:r>
        <w:rPr>
          <w:rFonts w:asciiTheme="minorHAnsi" w:hAnsiTheme="minorHAnsi"/>
          <w:sz w:val="24"/>
          <w:szCs w:val="24"/>
        </w:rPr>
        <w:t>(Tentative) boxed lunch services on a handful of occasions</w:t>
      </w:r>
    </w:p>
    <w:p w14:paraId="16FEFFEB" w14:textId="77777777" w:rsidR="00FC7311" w:rsidRDefault="00FC7311" w:rsidP="000B4850">
      <w:pPr>
        <w:ind w:left="360"/>
        <w:rPr>
          <w:rFonts w:asciiTheme="minorHAnsi" w:hAnsiTheme="minorHAnsi"/>
          <w:sz w:val="24"/>
          <w:szCs w:val="24"/>
        </w:rPr>
      </w:pPr>
      <w:r>
        <w:rPr>
          <w:rFonts w:asciiTheme="minorHAnsi" w:hAnsiTheme="minorHAnsi"/>
          <w:sz w:val="24"/>
          <w:szCs w:val="24"/>
        </w:rPr>
        <w:t>Please submit:</w:t>
      </w:r>
    </w:p>
    <w:p w14:paraId="16FEFFEC" w14:textId="77777777" w:rsidR="00FC7311" w:rsidRDefault="00373FEA" w:rsidP="00373FEA">
      <w:pPr>
        <w:pStyle w:val="ListParagraph"/>
        <w:numPr>
          <w:ilvl w:val="0"/>
          <w:numId w:val="34"/>
        </w:numPr>
        <w:rPr>
          <w:rFonts w:asciiTheme="minorHAnsi" w:hAnsiTheme="minorHAnsi"/>
          <w:sz w:val="24"/>
          <w:szCs w:val="24"/>
        </w:rPr>
      </w:pPr>
      <w:r>
        <w:rPr>
          <w:rFonts w:asciiTheme="minorHAnsi" w:hAnsiTheme="minorHAnsi"/>
          <w:sz w:val="24"/>
          <w:szCs w:val="24"/>
        </w:rPr>
        <w:t>Pricing for reception appetizers, including individual pieces and platters;</w:t>
      </w:r>
    </w:p>
    <w:p w14:paraId="16FEFFED" w14:textId="77777777" w:rsidR="00373FEA" w:rsidRDefault="00373FEA" w:rsidP="00373FEA">
      <w:pPr>
        <w:pStyle w:val="ListParagraph"/>
        <w:numPr>
          <w:ilvl w:val="0"/>
          <w:numId w:val="34"/>
        </w:numPr>
        <w:rPr>
          <w:rFonts w:asciiTheme="minorHAnsi" w:hAnsiTheme="minorHAnsi"/>
          <w:sz w:val="24"/>
          <w:szCs w:val="24"/>
        </w:rPr>
      </w:pPr>
      <w:r>
        <w:rPr>
          <w:rFonts w:asciiTheme="minorHAnsi" w:hAnsiTheme="minorHAnsi"/>
          <w:sz w:val="24"/>
          <w:szCs w:val="24"/>
        </w:rPr>
        <w:t>Pricing for bar services;</w:t>
      </w:r>
    </w:p>
    <w:p w14:paraId="16FEFFEE" w14:textId="77777777" w:rsidR="00373FEA" w:rsidRDefault="00373FEA" w:rsidP="00373FEA">
      <w:pPr>
        <w:pStyle w:val="ListParagraph"/>
        <w:numPr>
          <w:ilvl w:val="0"/>
          <w:numId w:val="34"/>
        </w:numPr>
        <w:rPr>
          <w:rFonts w:asciiTheme="minorHAnsi" w:hAnsiTheme="minorHAnsi"/>
          <w:sz w:val="24"/>
          <w:szCs w:val="24"/>
        </w:rPr>
      </w:pPr>
      <w:r>
        <w:rPr>
          <w:rFonts w:asciiTheme="minorHAnsi" w:hAnsiTheme="minorHAnsi"/>
          <w:sz w:val="24"/>
          <w:szCs w:val="24"/>
        </w:rPr>
        <w:t>Menus for buffet lunches within $35-45 inclusive pp cost;</w:t>
      </w:r>
    </w:p>
    <w:p w14:paraId="16FEFFEF" w14:textId="77777777" w:rsidR="00373FEA" w:rsidRDefault="00373FEA" w:rsidP="00373FEA">
      <w:pPr>
        <w:pStyle w:val="ListParagraph"/>
        <w:numPr>
          <w:ilvl w:val="0"/>
          <w:numId w:val="34"/>
        </w:numPr>
        <w:rPr>
          <w:rFonts w:asciiTheme="minorHAnsi" w:hAnsiTheme="minorHAnsi"/>
          <w:sz w:val="24"/>
          <w:szCs w:val="24"/>
        </w:rPr>
      </w:pPr>
      <w:r>
        <w:rPr>
          <w:rFonts w:asciiTheme="minorHAnsi" w:hAnsiTheme="minorHAnsi"/>
          <w:sz w:val="24"/>
          <w:szCs w:val="24"/>
        </w:rPr>
        <w:t>Menus for buffet dinners within $45-55 inclusive pp cost;</w:t>
      </w:r>
    </w:p>
    <w:p w14:paraId="16FEFFF0" w14:textId="77777777" w:rsidR="00373FEA" w:rsidRPr="00373FEA" w:rsidRDefault="00373FEA" w:rsidP="00373FEA">
      <w:pPr>
        <w:pStyle w:val="ListParagraph"/>
        <w:numPr>
          <w:ilvl w:val="0"/>
          <w:numId w:val="34"/>
        </w:numPr>
        <w:rPr>
          <w:rFonts w:asciiTheme="minorHAnsi" w:hAnsiTheme="minorHAnsi"/>
          <w:sz w:val="24"/>
          <w:szCs w:val="24"/>
        </w:rPr>
      </w:pPr>
      <w:r>
        <w:rPr>
          <w:rFonts w:asciiTheme="minorHAnsi" w:hAnsiTheme="minorHAnsi"/>
          <w:sz w:val="24"/>
          <w:szCs w:val="24"/>
        </w:rPr>
        <w:lastRenderedPageBreak/>
        <w:t>Pricing for boxed lunches.</w:t>
      </w:r>
    </w:p>
    <w:p w14:paraId="16FEFFF1" w14:textId="77777777" w:rsidR="00FC7311" w:rsidRDefault="00FC7311" w:rsidP="00AD0C42">
      <w:pPr>
        <w:ind w:left="360"/>
        <w:rPr>
          <w:rFonts w:asciiTheme="minorHAnsi" w:hAnsiTheme="minorHAnsi"/>
          <w:b/>
          <w:sz w:val="24"/>
          <w:szCs w:val="24"/>
          <w:u w:val="single"/>
        </w:rPr>
      </w:pPr>
    </w:p>
    <w:p w14:paraId="16FEFFF2" w14:textId="77777777" w:rsidR="005B7BD6" w:rsidRDefault="00677ABE" w:rsidP="00AD0C42">
      <w:pPr>
        <w:ind w:left="360"/>
        <w:rPr>
          <w:rFonts w:asciiTheme="minorHAnsi" w:hAnsiTheme="minorHAnsi"/>
          <w:b/>
          <w:sz w:val="24"/>
          <w:szCs w:val="24"/>
          <w:u w:val="single"/>
        </w:rPr>
      </w:pPr>
      <w:r>
        <w:rPr>
          <w:rFonts w:asciiTheme="minorHAnsi" w:hAnsiTheme="minorHAnsi"/>
          <w:b/>
          <w:sz w:val="24"/>
          <w:szCs w:val="24"/>
          <w:u w:val="single"/>
        </w:rPr>
        <w:t>Labor</w:t>
      </w:r>
      <w:r w:rsidR="00373FEA">
        <w:rPr>
          <w:rFonts w:asciiTheme="minorHAnsi" w:hAnsiTheme="minorHAnsi"/>
          <w:b/>
          <w:sz w:val="24"/>
          <w:szCs w:val="24"/>
          <w:u w:val="single"/>
        </w:rPr>
        <w:t xml:space="preserve"> and Equipment</w:t>
      </w:r>
    </w:p>
    <w:p w14:paraId="16FEFFF3" w14:textId="77777777" w:rsidR="00677ABE" w:rsidRPr="00E637F0" w:rsidRDefault="00E637F0" w:rsidP="00E637F0">
      <w:pPr>
        <w:ind w:firstLine="360"/>
        <w:rPr>
          <w:rFonts w:asciiTheme="minorHAnsi" w:hAnsiTheme="minorHAnsi"/>
          <w:sz w:val="24"/>
          <w:szCs w:val="24"/>
        </w:rPr>
      </w:pPr>
      <w:r w:rsidRPr="00E637F0">
        <w:rPr>
          <w:rFonts w:asciiTheme="minorHAnsi" w:hAnsiTheme="minorHAnsi"/>
          <w:sz w:val="24"/>
          <w:szCs w:val="24"/>
        </w:rPr>
        <w:t>Include details on</w:t>
      </w:r>
      <w:r>
        <w:rPr>
          <w:rFonts w:asciiTheme="minorHAnsi" w:hAnsiTheme="minorHAnsi"/>
          <w:sz w:val="24"/>
          <w:szCs w:val="24"/>
        </w:rPr>
        <w:t>:</w:t>
      </w:r>
    </w:p>
    <w:p w14:paraId="16FEFFF4" w14:textId="49C789C0" w:rsidR="00677ABE" w:rsidRDefault="00E637F0" w:rsidP="00AD0C42">
      <w:pPr>
        <w:pStyle w:val="ListParagraph"/>
        <w:numPr>
          <w:ilvl w:val="0"/>
          <w:numId w:val="26"/>
        </w:numPr>
        <w:ind w:left="1080"/>
        <w:rPr>
          <w:rFonts w:asciiTheme="minorHAnsi" w:hAnsiTheme="minorHAnsi"/>
          <w:sz w:val="24"/>
          <w:szCs w:val="24"/>
        </w:rPr>
      </w:pPr>
      <w:r>
        <w:rPr>
          <w:rFonts w:asciiTheme="minorHAnsi" w:hAnsiTheme="minorHAnsi"/>
          <w:sz w:val="24"/>
          <w:szCs w:val="24"/>
        </w:rPr>
        <w:t>S</w:t>
      </w:r>
      <w:r w:rsidR="00677ABE" w:rsidRPr="00677ABE">
        <w:rPr>
          <w:rFonts w:asciiTheme="minorHAnsi" w:hAnsiTheme="minorHAnsi"/>
          <w:sz w:val="24"/>
          <w:szCs w:val="24"/>
        </w:rPr>
        <w:t xml:space="preserve">et-up, support and tear down for all </w:t>
      </w:r>
      <w:r w:rsidR="00373FEA">
        <w:rPr>
          <w:rFonts w:asciiTheme="minorHAnsi" w:hAnsiTheme="minorHAnsi"/>
          <w:sz w:val="24"/>
          <w:szCs w:val="24"/>
        </w:rPr>
        <w:t>events</w:t>
      </w:r>
      <w:r w:rsidR="006F2C15">
        <w:rPr>
          <w:rFonts w:asciiTheme="minorHAnsi" w:hAnsiTheme="minorHAnsi"/>
          <w:sz w:val="24"/>
          <w:szCs w:val="24"/>
        </w:rPr>
        <w:t>, including delivery fees</w:t>
      </w:r>
      <w:r w:rsidR="00373FEA">
        <w:rPr>
          <w:rFonts w:asciiTheme="minorHAnsi" w:hAnsiTheme="minorHAnsi"/>
          <w:sz w:val="24"/>
          <w:szCs w:val="24"/>
        </w:rPr>
        <w:t>;</w:t>
      </w:r>
    </w:p>
    <w:p w14:paraId="16FEFFF5" w14:textId="77777777" w:rsidR="00373FEA" w:rsidRPr="00677ABE" w:rsidRDefault="00373FEA" w:rsidP="00AD0C42">
      <w:pPr>
        <w:pStyle w:val="ListParagraph"/>
        <w:numPr>
          <w:ilvl w:val="0"/>
          <w:numId w:val="26"/>
        </w:numPr>
        <w:ind w:left="1080"/>
        <w:rPr>
          <w:rFonts w:asciiTheme="minorHAnsi" w:hAnsiTheme="minorHAnsi"/>
          <w:sz w:val="24"/>
          <w:szCs w:val="24"/>
        </w:rPr>
      </w:pPr>
      <w:r>
        <w:rPr>
          <w:rFonts w:asciiTheme="minorHAnsi" w:hAnsiTheme="minorHAnsi"/>
          <w:sz w:val="24"/>
          <w:szCs w:val="24"/>
        </w:rPr>
        <w:t xml:space="preserve">Available equipment to support the </w:t>
      </w:r>
      <w:r w:rsidR="00041D76">
        <w:rPr>
          <w:rFonts w:asciiTheme="minorHAnsi" w:hAnsiTheme="minorHAnsi"/>
          <w:sz w:val="24"/>
          <w:szCs w:val="24"/>
        </w:rPr>
        <w:t>events (ie, tables, linens, food-warmers) and applicable charges.</w:t>
      </w:r>
    </w:p>
    <w:p w14:paraId="16FEFFF6" w14:textId="77777777" w:rsidR="00E637F0" w:rsidRDefault="00E637F0" w:rsidP="00AD0C42">
      <w:pPr>
        <w:ind w:left="360"/>
        <w:rPr>
          <w:rFonts w:asciiTheme="minorHAnsi" w:hAnsiTheme="minorHAnsi"/>
          <w:b/>
          <w:sz w:val="24"/>
          <w:szCs w:val="24"/>
          <w:u w:val="single"/>
        </w:rPr>
      </w:pPr>
    </w:p>
    <w:p w14:paraId="16FEFFF7" w14:textId="77777777" w:rsidR="00677ABE" w:rsidRDefault="00677ABE" w:rsidP="00AD0C42">
      <w:pPr>
        <w:ind w:left="360"/>
        <w:rPr>
          <w:rFonts w:asciiTheme="minorHAnsi" w:hAnsiTheme="minorHAnsi"/>
          <w:b/>
          <w:sz w:val="24"/>
          <w:szCs w:val="24"/>
          <w:u w:val="single"/>
        </w:rPr>
      </w:pPr>
      <w:r>
        <w:rPr>
          <w:rFonts w:asciiTheme="minorHAnsi" w:hAnsiTheme="minorHAnsi"/>
          <w:b/>
          <w:sz w:val="24"/>
          <w:szCs w:val="24"/>
          <w:u w:val="single"/>
        </w:rPr>
        <w:t>Additional Charges</w:t>
      </w:r>
    </w:p>
    <w:p w14:paraId="16FEFFF8" w14:textId="77777777" w:rsidR="00677ABE" w:rsidRDefault="00677ABE" w:rsidP="00AD0C42">
      <w:pPr>
        <w:ind w:left="360"/>
        <w:rPr>
          <w:rFonts w:asciiTheme="minorHAnsi" w:hAnsiTheme="minorHAnsi"/>
          <w:sz w:val="24"/>
          <w:szCs w:val="24"/>
        </w:rPr>
      </w:pPr>
      <w:r>
        <w:rPr>
          <w:rFonts w:asciiTheme="minorHAnsi" w:hAnsiTheme="minorHAnsi"/>
          <w:sz w:val="24"/>
          <w:szCs w:val="24"/>
        </w:rPr>
        <w:t>Please provide if any of these are applicable:</w:t>
      </w:r>
    </w:p>
    <w:p w14:paraId="16FEFFF9" w14:textId="77777777" w:rsidR="00677ABE" w:rsidRDefault="00677ABE" w:rsidP="00AD0C42">
      <w:pPr>
        <w:pStyle w:val="ListParagraph"/>
        <w:numPr>
          <w:ilvl w:val="0"/>
          <w:numId w:val="28"/>
        </w:numPr>
        <w:ind w:left="1080"/>
        <w:rPr>
          <w:rFonts w:asciiTheme="minorHAnsi" w:hAnsiTheme="minorHAnsi"/>
          <w:sz w:val="24"/>
          <w:szCs w:val="24"/>
        </w:rPr>
      </w:pPr>
      <w:r>
        <w:rPr>
          <w:rFonts w:asciiTheme="minorHAnsi" w:hAnsiTheme="minorHAnsi"/>
          <w:sz w:val="24"/>
          <w:szCs w:val="24"/>
        </w:rPr>
        <w:t>Taxes</w:t>
      </w:r>
      <w:r w:rsidR="00E637F0">
        <w:rPr>
          <w:rFonts w:asciiTheme="minorHAnsi" w:hAnsiTheme="minorHAnsi"/>
          <w:sz w:val="24"/>
          <w:szCs w:val="24"/>
        </w:rPr>
        <w:t>;</w:t>
      </w:r>
    </w:p>
    <w:p w14:paraId="16FEFFFA" w14:textId="77777777" w:rsidR="00677ABE" w:rsidRDefault="00677ABE" w:rsidP="00AD0C42">
      <w:pPr>
        <w:pStyle w:val="ListParagraph"/>
        <w:numPr>
          <w:ilvl w:val="0"/>
          <w:numId w:val="28"/>
        </w:numPr>
        <w:ind w:left="1080"/>
        <w:rPr>
          <w:rFonts w:asciiTheme="minorHAnsi" w:hAnsiTheme="minorHAnsi"/>
          <w:sz w:val="24"/>
          <w:szCs w:val="24"/>
        </w:rPr>
      </w:pPr>
      <w:r>
        <w:rPr>
          <w:rFonts w:asciiTheme="minorHAnsi" w:hAnsiTheme="minorHAnsi"/>
          <w:sz w:val="24"/>
          <w:szCs w:val="24"/>
        </w:rPr>
        <w:t>In-house charges that pertain to set-up, or support services provided</w:t>
      </w:r>
      <w:r w:rsidR="00E637F0">
        <w:rPr>
          <w:rFonts w:asciiTheme="minorHAnsi" w:hAnsiTheme="minorHAnsi"/>
          <w:sz w:val="24"/>
          <w:szCs w:val="24"/>
        </w:rPr>
        <w:t>;</w:t>
      </w:r>
    </w:p>
    <w:p w14:paraId="16FEFFFB" w14:textId="77777777" w:rsidR="00677ABE" w:rsidRPr="00677ABE" w:rsidRDefault="00373FEA" w:rsidP="00AD0C42">
      <w:pPr>
        <w:pStyle w:val="ListParagraph"/>
        <w:numPr>
          <w:ilvl w:val="0"/>
          <w:numId w:val="28"/>
        </w:numPr>
        <w:ind w:left="1080"/>
        <w:rPr>
          <w:rFonts w:asciiTheme="minorHAnsi" w:hAnsiTheme="minorHAnsi"/>
          <w:sz w:val="24"/>
          <w:szCs w:val="24"/>
        </w:rPr>
      </w:pPr>
      <w:r>
        <w:rPr>
          <w:rFonts w:asciiTheme="minorHAnsi" w:hAnsiTheme="minorHAnsi"/>
          <w:sz w:val="24"/>
          <w:szCs w:val="24"/>
        </w:rPr>
        <w:t>Pricing</w:t>
      </w:r>
      <w:r w:rsidR="00677ABE">
        <w:rPr>
          <w:rFonts w:asciiTheme="minorHAnsi" w:hAnsiTheme="minorHAnsi"/>
          <w:sz w:val="24"/>
          <w:szCs w:val="24"/>
        </w:rPr>
        <w:t xml:space="preserve"> should include all charges that KIPP will be responsible for including equipment, labor, and additional items listed above.</w:t>
      </w:r>
    </w:p>
    <w:p w14:paraId="16FEFFFC" w14:textId="77777777" w:rsidR="00677ABE" w:rsidRPr="00677ABE" w:rsidRDefault="00677ABE" w:rsidP="00470E70">
      <w:pPr>
        <w:rPr>
          <w:rFonts w:asciiTheme="minorHAnsi" w:hAnsiTheme="minorHAnsi"/>
          <w:sz w:val="24"/>
          <w:szCs w:val="24"/>
        </w:rPr>
      </w:pPr>
    </w:p>
    <w:p w14:paraId="16FEFFFD" w14:textId="77777777" w:rsidR="005B7BD6" w:rsidRPr="00524464" w:rsidRDefault="00524464" w:rsidP="00470E70">
      <w:pPr>
        <w:rPr>
          <w:rFonts w:asciiTheme="minorHAnsi" w:hAnsiTheme="minorHAnsi"/>
          <w:b/>
          <w:sz w:val="24"/>
          <w:szCs w:val="24"/>
          <w:u w:val="single"/>
        </w:rPr>
      </w:pPr>
      <w:r w:rsidRPr="00524464">
        <w:rPr>
          <w:rFonts w:asciiTheme="minorHAnsi" w:hAnsiTheme="minorHAnsi"/>
          <w:b/>
          <w:sz w:val="24"/>
          <w:szCs w:val="24"/>
          <w:u w:val="single"/>
        </w:rPr>
        <w:t>Additional Information</w:t>
      </w:r>
    </w:p>
    <w:p w14:paraId="16FEFFFE" w14:textId="77777777" w:rsidR="00C8218E" w:rsidRPr="00524464" w:rsidRDefault="00524464" w:rsidP="00524464">
      <w:pPr>
        <w:pStyle w:val="ListParagraph"/>
        <w:numPr>
          <w:ilvl w:val="0"/>
          <w:numId w:val="28"/>
        </w:numPr>
        <w:autoSpaceDE w:val="0"/>
        <w:autoSpaceDN w:val="0"/>
        <w:adjustRightInd w:val="0"/>
        <w:rPr>
          <w:rFonts w:asciiTheme="minorHAnsi" w:eastAsiaTheme="minorHAnsi" w:hAnsiTheme="minorHAnsi"/>
          <w:sz w:val="24"/>
          <w:szCs w:val="24"/>
        </w:rPr>
      </w:pPr>
      <w:r w:rsidRPr="00524464">
        <w:rPr>
          <w:rFonts w:asciiTheme="minorHAnsi" w:eastAsiaTheme="minorHAnsi" w:hAnsiTheme="minorHAnsi"/>
          <w:sz w:val="24"/>
          <w:szCs w:val="24"/>
        </w:rPr>
        <w:t>Provide a brief statement of your company’s philosophy, mission, and overall business strategy</w:t>
      </w:r>
    </w:p>
    <w:p w14:paraId="16FEFFFF" w14:textId="77777777" w:rsidR="00524464" w:rsidRPr="00524464" w:rsidRDefault="00524464" w:rsidP="00524464">
      <w:pPr>
        <w:pStyle w:val="ListParagraph"/>
        <w:numPr>
          <w:ilvl w:val="0"/>
          <w:numId w:val="28"/>
        </w:numPr>
        <w:autoSpaceDE w:val="0"/>
        <w:autoSpaceDN w:val="0"/>
        <w:adjustRightInd w:val="0"/>
        <w:rPr>
          <w:rFonts w:asciiTheme="minorHAnsi" w:eastAsiaTheme="minorHAnsi" w:hAnsiTheme="minorHAnsi"/>
          <w:sz w:val="24"/>
          <w:szCs w:val="24"/>
        </w:rPr>
      </w:pPr>
      <w:r w:rsidRPr="00524464">
        <w:rPr>
          <w:rFonts w:asciiTheme="minorHAnsi" w:eastAsiaTheme="minorHAnsi" w:hAnsiTheme="minorHAnsi"/>
          <w:sz w:val="24"/>
          <w:szCs w:val="24"/>
        </w:rPr>
        <w:t>References and experience for similar type clients/events (not for profit)</w:t>
      </w:r>
    </w:p>
    <w:p w14:paraId="16FF0000" w14:textId="77777777" w:rsidR="00524464" w:rsidRPr="00524464" w:rsidRDefault="00524464" w:rsidP="00524464">
      <w:pPr>
        <w:pStyle w:val="ListParagraph"/>
        <w:numPr>
          <w:ilvl w:val="0"/>
          <w:numId w:val="28"/>
        </w:numPr>
        <w:autoSpaceDE w:val="0"/>
        <w:autoSpaceDN w:val="0"/>
        <w:adjustRightInd w:val="0"/>
        <w:rPr>
          <w:rFonts w:asciiTheme="minorHAnsi" w:eastAsiaTheme="minorHAnsi" w:hAnsiTheme="minorHAnsi"/>
          <w:sz w:val="24"/>
          <w:szCs w:val="24"/>
        </w:rPr>
      </w:pPr>
      <w:r w:rsidRPr="00524464">
        <w:rPr>
          <w:rFonts w:asciiTheme="minorHAnsi" w:eastAsiaTheme="minorHAnsi" w:hAnsiTheme="minorHAnsi"/>
          <w:sz w:val="24"/>
          <w:szCs w:val="24"/>
        </w:rPr>
        <w:t>Number of full time direct employees and their longevity</w:t>
      </w:r>
    </w:p>
    <w:p w14:paraId="16FF0001" w14:textId="77777777" w:rsidR="00AD0C42" w:rsidRDefault="00524464" w:rsidP="00524464">
      <w:pPr>
        <w:pStyle w:val="ListParagraph"/>
        <w:numPr>
          <w:ilvl w:val="0"/>
          <w:numId w:val="28"/>
        </w:numPr>
        <w:autoSpaceDE w:val="0"/>
        <w:autoSpaceDN w:val="0"/>
        <w:adjustRightInd w:val="0"/>
        <w:rPr>
          <w:rFonts w:asciiTheme="minorHAnsi" w:eastAsiaTheme="minorHAnsi" w:hAnsiTheme="minorHAnsi"/>
          <w:sz w:val="24"/>
          <w:szCs w:val="24"/>
        </w:rPr>
      </w:pPr>
      <w:r w:rsidRPr="00AD0C42">
        <w:rPr>
          <w:rFonts w:asciiTheme="minorHAnsi" w:eastAsiaTheme="minorHAnsi" w:hAnsiTheme="minorHAnsi"/>
          <w:sz w:val="24"/>
          <w:szCs w:val="24"/>
        </w:rPr>
        <w:t xml:space="preserve">Please describe the account team with names, bios and tenure with company. </w:t>
      </w:r>
    </w:p>
    <w:p w14:paraId="16FF0002" w14:textId="77777777" w:rsidR="00524464" w:rsidRPr="00524464" w:rsidRDefault="00524464" w:rsidP="00524464">
      <w:pPr>
        <w:pStyle w:val="ListParagraph"/>
        <w:numPr>
          <w:ilvl w:val="0"/>
          <w:numId w:val="28"/>
        </w:numPr>
        <w:autoSpaceDE w:val="0"/>
        <w:autoSpaceDN w:val="0"/>
        <w:adjustRightInd w:val="0"/>
        <w:rPr>
          <w:rFonts w:asciiTheme="minorHAnsi" w:eastAsiaTheme="minorHAnsi" w:hAnsiTheme="minorHAnsi"/>
          <w:sz w:val="24"/>
          <w:szCs w:val="24"/>
        </w:rPr>
      </w:pPr>
      <w:r w:rsidRPr="00524464">
        <w:rPr>
          <w:rFonts w:asciiTheme="minorHAnsi" w:eastAsiaTheme="minorHAnsi" w:hAnsiTheme="minorHAnsi"/>
          <w:sz w:val="24"/>
          <w:szCs w:val="24"/>
        </w:rPr>
        <w:t>Describe your communication strategy and process used before, during and after an event</w:t>
      </w:r>
    </w:p>
    <w:p w14:paraId="16FF0003" w14:textId="77777777" w:rsidR="00524464" w:rsidRDefault="00524464" w:rsidP="00AD0C42">
      <w:pPr>
        <w:autoSpaceDE w:val="0"/>
        <w:autoSpaceDN w:val="0"/>
        <w:adjustRightInd w:val="0"/>
        <w:rPr>
          <w:rFonts w:ascii="Times New Roman" w:eastAsiaTheme="minorHAnsi" w:hAnsi="Times New Roman"/>
          <w:sz w:val="24"/>
          <w:szCs w:val="24"/>
        </w:rPr>
      </w:pPr>
    </w:p>
    <w:p w14:paraId="16FF0004" w14:textId="77777777" w:rsidR="00C8218E" w:rsidRPr="00524464" w:rsidRDefault="00C8218E" w:rsidP="00524464">
      <w:pPr>
        <w:autoSpaceDE w:val="0"/>
        <w:autoSpaceDN w:val="0"/>
        <w:adjustRightInd w:val="0"/>
        <w:rPr>
          <w:rFonts w:asciiTheme="minorHAnsi" w:eastAsiaTheme="minorHAnsi" w:hAnsiTheme="minorHAnsi"/>
          <w:b/>
          <w:sz w:val="24"/>
          <w:szCs w:val="24"/>
          <w:u w:val="single"/>
        </w:rPr>
      </w:pPr>
      <w:r w:rsidRPr="00524464">
        <w:rPr>
          <w:rFonts w:asciiTheme="minorHAnsi" w:eastAsiaTheme="minorHAnsi" w:hAnsiTheme="minorHAnsi"/>
          <w:b/>
          <w:sz w:val="24"/>
          <w:szCs w:val="24"/>
          <w:u w:val="single"/>
        </w:rPr>
        <w:t>Project Schedule</w:t>
      </w:r>
    </w:p>
    <w:p w14:paraId="16FF0005" w14:textId="77777777" w:rsidR="00C8218E" w:rsidRPr="00C8218E" w:rsidRDefault="00C8218E" w:rsidP="00C8218E">
      <w:pPr>
        <w:autoSpaceDE w:val="0"/>
        <w:autoSpaceDN w:val="0"/>
        <w:adjustRightInd w:val="0"/>
        <w:ind w:left="360"/>
        <w:rPr>
          <w:rFonts w:ascii="Times New Roman" w:eastAsiaTheme="minorHAnsi" w:hAnsi="Times New Roman"/>
          <w:sz w:val="24"/>
          <w:szCs w:val="24"/>
        </w:rPr>
      </w:pPr>
    </w:p>
    <w:tbl>
      <w:tblPr>
        <w:tblStyle w:val="TableGrid"/>
        <w:tblW w:w="0" w:type="auto"/>
        <w:tblInd w:w="720" w:type="dxa"/>
        <w:tblLook w:val="04A0" w:firstRow="1" w:lastRow="0" w:firstColumn="1" w:lastColumn="0" w:noHBand="0" w:noVBand="1"/>
      </w:tblPr>
      <w:tblGrid>
        <w:gridCol w:w="2898"/>
        <w:gridCol w:w="2927"/>
        <w:gridCol w:w="3031"/>
      </w:tblGrid>
      <w:tr w:rsidR="00C8218E" w14:paraId="16FF0009" w14:textId="77777777" w:rsidTr="00C8218E">
        <w:tc>
          <w:tcPr>
            <w:tcW w:w="3192" w:type="dxa"/>
          </w:tcPr>
          <w:p w14:paraId="16FF0006" w14:textId="77777777" w:rsidR="00C8218E" w:rsidRPr="006900F3" w:rsidRDefault="00C8218E" w:rsidP="00BB50CD">
            <w:pPr>
              <w:pStyle w:val="ListParagraph"/>
              <w:ind w:left="0"/>
              <w:rPr>
                <w:rFonts w:asciiTheme="minorHAnsi" w:hAnsiTheme="minorHAnsi"/>
                <w:sz w:val="24"/>
                <w:szCs w:val="24"/>
              </w:rPr>
            </w:pPr>
            <w:r w:rsidRPr="006900F3">
              <w:rPr>
                <w:rFonts w:asciiTheme="minorHAnsi" w:hAnsiTheme="minorHAnsi"/>
                <w:sz w:val="24"/>
                <w:szCs w:val="24"/>
              </w:rPr>
              <w:t>ITEM</w:t>
            </w:r>
          </w:p>
        </w:tc>
        <w:tc>
          <w:tcPr>
            <w:tcW w:w="3192" w:type="dxa"/>
          </w:tcPr>
          <w:p w14:paraId="16FF0007" w14:textId="77777777" w:rsidR="00C8218E" w:rsidRPr="006900F3" w:rsidRDefault="00C8218E" w:rsidP="00BB50CD">
            <w:pPr>
              <w:pStyle w:val="ListParagraph"/>
              <w:ind w:left="0"/>
              <w:rPr>
                <w:rFonts w:asciiTheme="minorHAnsi" w:hAnsiTheme="minorHAnsi"/>
                <w:sz w:val="24"/>
                <w:szCs w:val="24"/>
              </w:rPr>
            </w:pPr>
            <w:r w:rsidRPr="006900F3">
              <w:rPr>
                <w:rFonts w:asciiTheme="minorHAnsi" w:hAnsiTheme="minorHAnsi"/>
                <w:sz w:val="24"/>
                <w:szCs w:val="24"/>
              </w:rPr>
              <w:t>COMPLETION DATE</w:t>
            </w:r>
          </w:p>
        </w:tc>
        <w:tc>
          <w:tcPr>
            <w:tcW w:w="3192" w:type="dxa"/>
          </w:tcPr>
          <w:p w14:paraId="16FF0008" w14:textId="77777777" w:rsidR="00C8218E" w:rsidRPr="006900F3" w:rsidRDefault="00C8218E" w:rsidP="00BB50CD">
            <w:pPr>
              <w:pStyle w:val="ListParagraph"/>
              <w:ind w:left="0"/>
              <w:rPr>
                <w:rFonts w:asciiTheme="minorHAnsi" w:hAnsiTheme="minorHAnsi"/>
                <w:sz w:val="24"/>
                <w:szCs w:val="24"/>
              </w:rPr>
            </w:pPr>
            <w:r w:rsidRPr="006900F3">
              <w:rPr>
                <w:rFonts w:asciiTheme="minorHAnsi" w:hAnsiTheme="minorHAnsi"/>
                <w:sz w:val="24"/>
                <w:szCs w:val="24"/>
              </w:rPr>
              <w:t>NOTE</w:t>
            </w:r>
          </w:p>
        </w:tc>
      </w:tr>
      <w:tr w:rsidR="00C8218E" w14:paraId="16FF000D" w14:textId="77777777" w:rsidTr="00C8218E">
        <w:tc>
          <w:tcPr>
            <w:tcW w:w="3192" w:type="dxa"/>
          </w:tcPr>
          <w:p w14:paraId="16FF000A" w14:textId="77777777" w:rsidR="00C8218E" w:rsidRPr="006900F3" w:rsidRDefault="00C8218E" w:rsidP="00BB50CD">
            <w:pPr>
              <w:pStyle w:val="ListParagraph"/>
              <w:ind w:left="0"/>
              <w:rPr>
                <w:rFonts w:asciiTheme="minorHAnsi" w:hAnsiTheme="minorHAnsi"/>
                <w:sz w:val="24"/>
                <w:szCs w:val="24"/>
              </w:rPr>
            </w:pPr>
            <w:r w:rsidRPr="006900F3">
              <w:rPr>
                <w:rFonts w:asciiTheme="minorHAnsi" w:hAnsiTheme="minorHAnsi"/>
                <w:sz w:val="24"/>
                <w:szCs w:val="24"/>
              </w:rPr>
              <w:t>Request for Proposal Issued</w:t>
            </w:r>
          </w:p>
        </w:tc>
        <w:tc>
          <w:tcPr>
            <w:tcW w:w="3192" w:type="dxa"/>
          </w:tcPr>
          <w:p w14:paraId="16FF000B" w14:textId="0E81F273" w:rsidR="00C8218E" w:rsidRPr="006900F3" w:rsidRDefault="006F2C15" w:rsidP="00BB50CD">
            <w:pPr>
              <w:pStyle w:val="ListParagraph"/>
              <w:ind w:left="0"/>
              <w:rPr>
                <w:rFonts w:asciiTheme="minorHAnsi" w:hAnsiTheme="minorHAnsi"/>
                <w:sz w:val="24"/>
                <w:szCs w:val="24"/>
              </w:rPr>
            </w:pPr>
            <w:r>
              <w:rPr>
                <w:rFonts w:asciiTheme="minorHAnsi" w:hAnsiTheme="minorHAnsi"/>
                <w:sz w:val="24"/>
                <w:szCs w:val="24"/>
              </w:rPr>
              <w:t>April 14, 2017</w:t>
            </w:r>
          </w:p>
        </w:tc>
        <w:tc>
          <w:tcPr>
            <w:tcW w:w="3192" w:type="dxa"/>
          </w:tcPr>
          <w:p w14:paraId="16FF000C" w14:textId="2A3ED343" w:rsidR="00C8218E" w:rsidRPr="006900F3" w:rsidRDefault="00C8218E" w:rsidP="00E637F0">
            <w:pPr>
              <w:pStyle w:val="ListParagraph"/>
              <w:ind w:left="0"/>
              <w:rPr>
                <w:rFonts w:asciiTheme="minorHAnsi" w:hAnsiTheme="minorHAnsi"/>
                <w:sz w:val="24"/>
                <w:szCs w:val="24"/>
              </w:rPr>
            </w:pPr>
          </w:p>
        </w:tc>
      </w:tr>
      <w:tr w:rsidR="00C8218E" w14:paraId="16FF0011" w14:textId="77777777" w:rsidTr="00C8218E">
        <w:tc>
          <w:tcPr>
            <w:tcW w:w="3192" w:type="dxa"/>
          </w:tcPr>
          <w:p w14:paraId="16FF000E" w14:textId="77777777" w:rsidR="00C8218E" w:rsidRPr="006900F3" w:rsidRDefault="00C8218E" w:rsidP="00AD0C42">
            <w:pPr>
              <w:pStyle w:val="ListParagraph"/>
              <w:ind w:left="0"/>
              <w:rPr>
                <w:rFonts w:asciiTheme="minorHAnsi" w:hAnsiTheme="minorHAnsi"/>
                <w:sz w:val="24"/>
                <w:szCs w:val="24"/>
              </w:rPr>
            </w:pPr>
            <w:r w:rsidRPr="006900F3">
              <w:rPr>
                <w:rFonts w:asciiTheme="minorHAnsi" w:hAnsiTheme="minorHAnsi"/>
                <w:sz w:val="24"/>
                <w:szCs w:val="24"/>
              </w:rPr>
              <w:t>Deadline for submission of proposals</w:t>
            </w:r>
          </w:p>
        </w:tc>
        <w:tc>
          <w:tcPr>
            <w:tcW w:w="3192" w:type="dxa"/>
          </w:tcPr>
          <w:p w14:paraId="16FF000F" w14:textId="4AC3ABF0" w:rsidR="00C8218E" w:rsidRPr="006900F3" w:rsidRDefault="006F2C15" w:rsidP="00BB50CD">
            <w:pPr>
              <w:pStyle w:val="ListParagraph"/>
              <w:ind w:left="0"/>
              <w:rPr>
                <w:rFonts w:asciiTheme="minorHAnsi" w:hAnsiTheme="minorHAnsi"/>
                <w:sz w:val="24"/>
                <w:szCs w:val="24"/>
              </w:rPr>
            </w:pPr>
            <w:r>
              <w:rPr>
                <w:rFonts w:asciiTheme="minorHAnsi" w:hAnsiTheme="minorHAnsi"/>
                <w:sz w:val="24"/>
                <w:szCs w:val="24"/>
              </w:rPr>
              <w:t>May 1, 2017</w:t>
            </w:r>
          </w:p>
        </w:tc>
        <w:tc>
          <w:tcPr>
            <w:tcW w:w="3192" w:type="dxa"/>
          </w:tcPr>
          <w:p w14:paraId="16FF0010" w14:textId="62084F66" w:rsidR="00C8218E" w:rsidRPr="006900F3" w:rsidRDefault="00C8218E" w:rsidP="00041D76">
            <w:pPr>
              <w:pStyle w:val="ListParagraph"/>
              <w:ind w:left="0"/>
              <w:rPr>
                <w:rFonts w:asciiTheme="minorHAnsi" w:hAnsiTheme="minorHAnsi"/>
                <w:sz w:val="24"/>
                <w:szCs w:val="24"/>
              </w:rPr>
            </w:pPr>
            <w:r w:rsidRPr="006900F3">
              <w:rPr>
                <w:rFonts w:asciiTheme="minorHAnsi" w:hAnsiTheme="minorHAnsi"/>
                <w:sz w:val="24"/>
                <w:szCs w:val="24"/>
              </w:rPr>
              <w:t xml:space="preserve">An electronic copy of the proposal must be emailed to </w:t>
            </w:r>
            <w:hyperlink r:id="rId14" w:history="1">
              <w:r w:rsidR="00041D76" w:rsidRPr="00861F90">
                <w:rPr>
                  <w:rStyle w:val="Hyperlink"/>
                  <w:rFonts w:asciiTheme="minorHAnsi" w:hAnsiTheme="minorHAnsi"/>
                  <w:sz w:val="24"/>
                  <w:szCs w:val="24"/>
                </w:rPr>
                <w:t>ereynolds@kipp.org</w:t>
              </w:r>
            </w:hyperlink>
            <w:r w:rsidR="00041D76">
              <w:rPr>
                <w:rFonts w:asciiTheme="minorHAnsi" w:hAnsiTheme="minorHAnsi"/>
                <w:sz w:val="24"/>
                <w:szCs w:val="24"/>
              </w:rPr>
              <w:t xml:space="preserve"> </w:t>
            </w:r>
            <w:r w:rsidRPr="006900F3">
              <w:rPr>
                <w:rFonts w:asciiTheme="minorHAnsi" w:hAnsiTheme="minorHAnsi"/>
                <w:sz w:val="24"/>
                <w:szCs w:val="24"/>
              </w:rPr>
              <w:t xml:space="preserve">no later than </w:t>
            </w:r>
            <w:r w:rsidR="006F2C15">
              <w:rPr>
                <w:rFonts w:asciiTheme="minorHAnsi" w:hAnsiTheme="minorHAnsi"/>
                <w:sz w:val="24"/>
                <w:szCs w:val="24"/>
              </w:rPr>
              <w:t>May 1, 2017</w:t>
            </w:r>
            <w:r w:rsidRPr="006900F3">
              <w:rPr>
                <w:rFonts w:asciiTheme="minorHAnsi" w:hAnsiTheme="minorHAnsi"/>
                <w:sz w:val="24"/>
                <w:szCs w:val="24"/>
              </w:rPr>
              <w:t xml:space="preserve">. </w:t>
            </w:r>
          </w:p>
        </w:tc>
      </w:tr>
      <w:tr w:rsidR="00C8218E" w14:paraId="16FF0015" w14:textId="77777777" w:rsidTr="00C8218E">
        <w:tc>
          <w:tcPr>
            <w:tcW w:w="3192" w:type="dxa"/>
          </w:tcPr>
          <w:p w14:paraId="16FF0012" w14:textId="77777777" w:rsidR="00C8218E" w:rsidRPr="006900F3" w:rsidRDefault="00C8218E" w:rsidP="00BB50CD">
            <w:pPr>
              <w:pStyle w:val="ListParagraph"/>
              <w:ind w:left="0"/>
              <w:rPr>
                <w:rFonts w:asciiTheme="minorHAnsi" w:hAnsiTheme="minorHAnsi"/>
                <w:sz w:val="24"/>
                <w:szCs w:val="24"/>
              </w:rPr>
            </w:pPr>
            <w:r w:rsidRPr="006900F3">
              <w:rPr>
                <w:rFonts w:asciiTheme="minorHAnsi" w:hAnsiTheme="minorHAnsi"/>
                <w:sz w:val="24"/>
                <w:szCs w:val="24"/>
              </w:rPr>
              <w:t>Proposals evaluation and selection of the winning bidder and contract negotiation</w:t>
            </w:r>
          </w:p>
        </w:tc>
        <w:tc>
          <w:tcPr>
            <w:tcW w:w="3192" w:type="dxa"/>
          </w:tcPr>
          <w:p w14:paraId="16FF0013" w14:textId="050BCA7E" w:rsidR="00C8218E" w:rsidRPr="006900F3" w:rsidRDefault="006F2C15" w:rsidP="00BB50CD">
            <w:pPr>
              <w:pStyle w:val="ListParagraph"/>
              <w:ind w:left="0"/>
              <w:rPr>
                <w:rFonts w:asciiTheme="minorHAnsi" w:hAnsiTheme="minorHAnsi"/>
                <w:sz w:val="24"/>
                <w:szCs w:val="24"/>
              </w:rPr>
            </w:pPr>
            <w:r>
              <w:rPr>
                <w:rFonts w:asciiTheme="minorHAnsi" w:hAnsiTheme="minorHAnsi"/>
                <w:sz w:val="24"/>
                <w:szCs w:val="24"/>
              </w:rPr>
              <w:t>May 8, 2017</w:t>
            </w:r>
          </w:p>
        </w:tc>
        <w:tc>
          <w:tcPr>
            <w:tcW w:w="3192" w:type="dxa"/>
          </w:tcPr>
          <w:p w14:paraId="16FF0014" w14:textId="77777777" w:rsidR="00C8218E" w:rsidRPr="006900F3" w:rsidRDefault="00C8218E" w:rsidP="00BB50CD">
            <w:pPr>
              <w:pStyle w:val="ListParagraph"/>
              <w:ind w:left="0"/>
              <w:rPr>
                <w:rFonts w:asciiTheme="minorHAnsi" w:hAnsiTheme="minorHAnsi"/>
                <w:sz w:val="24"/>
                <w:szCs w:val="24"/>
              </w:rPr>
            </w:pPr>
          </w:p>
        </w:tc>
      </w:tr>
      <w:tr w:rsidR="00C8218E" w14:paraId="16FF0019" w14:textId="77777777" w:rsidTr="00C8218E">
        <w:tc>
          <w:tcPr>
            <w:tcW w:w="3192" w:type="dxa"/>
          </w:tcPr>
          <w:p w14:paraId="16FF0016" w14:textId="77777777" w:rsidR="00C8218E" w:rsidRPr="006900F3" w:rsidRDefault="00C8218E" w:rsidP="00BB50CD">
            <w:pPr>
              <w:pStyle w:val="ListParagraph"/>
              <w:ind w:left="0"/>
              <w:rPr>
                <w:rFonts w:asciiTheme="minorHAnsi" w:hAnsiTheme="minorHAnsi"/>
                <w:sz w:val="24"/>
                <w:szCs w:val="24"/>
              </w:rPr>
            </w:pPr>
            <w:r w:rsidRPr="006900F3">
              <w:rPr>
                <w:rFonts w:asciiTheme="minorHAnsi" w:hAnsiTheme="minorHAnsi"/>
                <w:sz w:val="24"/>
                <w:szCs w:val="24"/>
              </w:rPr>
              <w:t>Notification of Award</w:t>
            </w:r>
          </w:p>
        </w:tc>
        <w:tc>
          <w:tcPr>
            <w:tcW w:w="3192" w:type="dxa"/>
          </w:tcPr>
          <w:p w14:paraId="16FF0017" w14:textId="64880BC6" w:rsidR="00C8218E" w:rsidRPr="006900F3" w:rsidRDefault="006F2C15" w:rsidP="00BB50CD">
            <w:pPr>
              <w:pStyle w:val="ListParagraph"/>
              <w:ind w:left="0"/>
              <w:rPr>
                <w:rFonts w:asciiTheme="minorHAnsi" w:hAnsiTheme="minorHAnsi"/>
                <w:sz w:val="24"/>
                <w:szCs w:val="24"/>
              </w:rPr>
            </w:pPr>
            <w:r>
              <w:rPr>
                <w:rFonts w:asciiTheme="minorHAnsi" w:hAnsiTheme="minorHAnsi"/>
                <w:sz w:val="24"/>
                <w:szCs w:val="24"/>
              </w:rPr>
              <w:t>May 8, 2017</w:t>
            </w:r>
          </w:p>
        </w:tc>
        <w:tc>
          <w:tcPr>
            <w:tcW w:w="3192" w:type="dxa"/>
          </w:tcPr>
          <w:p w14:paraId="16FF0018" w14:textId="77777777" w:rsidR="00C8218E" w:rsidRPr="006900F3" w:rsidRDefault="00C8218E" w:rsidP="00BB50CD">
            <w:pPr>
              <w:pStyle w:val="ListParagraph"/>
              <w:ind w:left="0"/>
              <w:rPr>
                <w:rFonts w:asciiTheme="minorHAnsi" w:hAnsiTheme="minorHAnsi"/>
                <w:sz w:val="24"/>
                <w:szCs w:val="24"/>
              </w:rPr>
            </w:pPr>
          </w:p>
        </w:tc>
      </w:tr>
      <w:tr w:rsidR="00C8218E" w14:paraId="16FF001D" w14:textId="77777777" w:rsidTr="00C8218E">
        <w:tc>
          <w:tcPr>
            <w:tcW w:w="3192" w:type="dxa"/>
          </w:tcPr>
          <w:p w14:paraId="16FF001A" w14:textId="77777777" w:rsidR="00C8218E" w:rsidRPr="006900F3" w:rsidRDefault="006900F3" w:rsidP="00373FEA">
            <w:pPr>
              <w:pStyle w:val="ListParagraph"/>
              <w:ind w:left="0"/>
              <w:rPr>
                <w:rFonts w:asciiTheme="minorHAnsi" w:hAnsiTheme="minorHAnsi"/>
                <w:sz w:val="24"/>
                <w:szCs w:val="24"/>
              </w:rPr>
            </w:pPr>
            <w:r w:rsidRPr="006900F3">
              <w:rPr>
                <w:rFonts w:asciiTheme="minorHAnsi" w:hAnsiTheme="minorHAnsi"/>
                <w:sz w:val="24"/>
                <w:szCs w:val="24"/>
              </w:rPr>
              <w:t>On-site meeting with</w:t>
            </w:r>
            <w:r w:rsidR="00373FEA">
              <w:rPr>
                <w:rFonts w:asciiTheme="minorHAnsi" w:hAnsiTheme="minorHAnsi"/>
                <w:sz w:val="24"/>
                <w:szCs w:val="24"/>
              </w:rPr>
              <w:t xml:space="preserve"> account team</w:t>
            </w:r>
            <w:r w:rsidRPr="006900F3">
              <w:rPr>
                <w:rFonts w:asciiTheme="minorHAnsi" w:hAnsiTheme="minorHAnsi"/>
                <w:sz w:val="24"/>
                <w:szCs w:val="24"/>
              </w:rPr>
              <w:t xml:space="preserve"> and designated KIPP Staff</w:t>
            </w:r>
          </w:p>
        </w:tc>
        <w:tc>
          <w:tcPr>
            <w:tcW w:w="3192" w:type="dxa"/>
          </w:tcPr>
          <w:p w14:paraId="16FF001B" w14:textId="273542E5" w:rsidR="00C8218E" w:rsidRPr="006900F3" w:rsidRDefault="006F2C15" w:rsidP="00BB50CD">
            <w:pPr>
              <w:pStyle w:val="ListParagraph"/>
              <w:ind w:left="0"/>
              <w:rPr>
                <w:rFonts w:asciiTheme="minorHAnsi" w:hAnsiTheme="minorHAnsi"/>
                <w:sz w:val="24"/>
                <w:szCs w:val="24"/>
              </w:rPr>
            </w:pPr>
            <w:r>
              <w:rPr>
                <w:rFonts w:asciiTheme="minorHAnsi" w:hAnsiTheme="minorHAnsi"/>
                <w:sz w:val="24"/>
                <w:szCs w:val="24"/>
              </w:rPr>
              <w:t>Week of May 15, 2017</w:t>
            </w:r>
            <w:bookmarkStart w:id="0" w:name="_GoBack"/>
            <w:bookmarkEnd w:id="0"/>
          </w:p>
        </w:tc>
        <w:tc>
          <w:tcPr>
            <w:tcW w:w="3192" w:type="dxa"/>
          </w:tcPr>
          <w:p w14:paraId="16FF001C" w14:textId="77777777" w:rsidR="00C8218E" w:rsidRPr="006900F3" w:rsidRDefault="00C8218E" w:rsidP="00BB50CD">
            <w:pPr>
              <w:pStyle w:val="ListParagraph"/>
              <w:ind w:left="0"/>
              <w:rPr>
                <w:rFonts w:asciiTheme="minorHAnsi" w:hAnsiTheme="minorHAnsi"/>
                <w:sz w:val="24"/>
                <w:szCs w:val="24"/>
              </w:rPr>
            </w:pPr>
          </w:p>
        </w:tc>
      </w:tr>
    </w:tbl>
    <w:p w14:paraId="16FF001E" w14:textId="77777777" w:rsidR="00B44817" w:rsidRPr="003309AD" w:rsidRDefault="00B44817" w:rsidP="00BB50CD">
      <w:pPr>
        <w:pStyle w:val="ListParagraph"/>
        <w:rPr>
          <w:rFonts w:ascii="Times New Roman" w:hAnsi="Times New Roman"/>
          <w:sz w:val="24"/>
          <w:szCs w:val="24"/>
        </w:rPr>
      </w:pPr>
    </w:p>
    <w:sectPr w:rsidR="00B44817" w:rsidRPr="003309AD" w:rsidSect="0074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BE1"/>
    <w:multiLevelType w:val="hybridMultilevel"/>
    <w:tmpl w:val="92F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05B8"/>
    <w:multiLevelType w:val="hybridMultilevel"/>
    <w:tmpl w:val="0C1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4DC7"/>
    <w:multiLevelType w:val="hybridMultilevel"/>
    <w:tmpl w:val="3AC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5694"/>
    <w:multiLevelType w:val="hybridMultilevel"/>
    <w:tmpl w:val="7A7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437E8"/>
    <w:multiLevelType w:val="hybridMultilevel"/>
    <w:tmpl w:val="BA6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3146"/>
    <w:multiLevelType w:val="multilevel"/>
    <w:tmpl w:val="9A121D7E"/>
    <w:lvl w:ilvl="0">
      <w:start w:val="1"/>
      <w:numFmt w:val="decimal"/>
      <w:lvlText w:val="%1."/>
      <w:lvlJc w:val="left"/>
      <w:pPr>
        <w:ind w:left="360" w:hanging="360"/>
      </w:pPr>
      <w:rPr>
        <w:rFonts w:hint="default"/>
        <w:b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19B7723"/>
    <w:multiLevelType w:val="hybridMultilevel"/>
    <w:tmpl w:val="7F00C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5A3FBE"/>
    <w:multiLevelType w:val="hybridMultilevel"/>
    <w:tmpl w:val="27D8C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405E5C"/>
    <w:multiLevelType w:val="hybridMultilevel"/>
    <w:tmpl w:val="94BA5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4C674C"/>
    <w:multiLevelType w:val="hybridMultilevel"/>
    <w:tmpl w:val="9A6A44A8"/>
    <w:lvl w:ilvl="0" w:tplc="B178F50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B6362"/>
    <w:multiLevelType w:val="hybridMultilevel"/>
    <w:tmpl w:val="D4066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660ACA"/>
    <w:multiLevelType w:val="hybridMultilevel"/>
    <w:tmpl w:val="0D0A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75209"/>
    <w:multiLevelType w:val="hybridMultilevel"/>
    <w:tmpl w:val="D02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F286B"/>
    <w:multiLevelType w:val="hybridMultilevel"/>
    <w:tmpl w:val="ACB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829B2"/>
    <w:multiLevelType w:val="hybridMultilevel"/>
    <w:tmpl w:val="7A84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293352"/>
    <w:multiLevelType w:val="hybridMultilevel"/>
    <w:tmpl w:val="0012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4414F"/>
    <w:multiLevelType w:val="hybridMultilevel"/>
    <w:tmpl w:val="7128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B6E23"/>
    <w:multiLevelType w:val="hybridMultilevel"/>
    <w:tmpl w:val="1E74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D1727"/>
    <w:multiLevelType w:val="multilevel"/>
    <w:tmpl w:val="E1DE9496"/>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9" w15:restartNumberingAfterBreak="0">
    <w:nsid w:val="581E360A"/>
    <w:multiLevelType w:val="hybridMultilevel"/>
    <w:tmpl w:val="03F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570A"/>
    <w:multiLevelType w:val="hybridMultilevel"/>
    <w:tmpl w:val="D6E00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63EF0"/>
    <w:multiLevelType w:val="hybridMultilevel"/>
    <w:tmpl w:val="A260E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7E1AE4"/>
    <w:multiLevelType w:val="hybridMultilevel"/>
    <w:tmpl w:val="C9CE9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A3761"/>
    <w:multiLevelType w:val="hybridMultilevel"/>
    <w:tmpl w:val="7EA886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23CD5"/>
    <w:multiLevelType w:val="hybridMultilevel"/>
    <w:tmpl w:val="0F2A2E50"/>
    <w:lvl w:ilvl="0" w:tplc="6FDCB91C">
      <w:start w:val="3"/>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CA0DC6"/>
    <w:multiLevelType w:val="hybridMultilevel"/>
    <w:tmpl w:val="463E1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D75B58"/>
    <w:multiLevelType w:val="hybridMultilevel"/>
    <w:tmpl w:val="3BF8FE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6D0B7AF9"/>
    <w:multiLevelType w:val="hybridMultilevel"/>
    <w:tmpl w:val="C6F09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B8585B"/>
    <w:multiLevelType w:val="hybridMultilevel"/>
    <w:tmpl w:val="EA6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21382"/>
    <w:multiLevelType w:val="hybridMultilevel"/>
    <w:tmpl w:val="330C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67753"/>
    <w:multiLevelType w:val="hybridMultilevel"/>
    <w:tmpl w:val="D5EEA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E71F04"/>
    <w:multiLevelType w:val="hybridMultilevel"/>
    <w:tmpl w:val="2108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D904F3"/>
    <w:multiLevelType w:val="hybridMultilevel"/>
    <w:tmpl w:val="3458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F1065"/>
    <w:multiLevelType w:val="hybridMultilevel"/>
    <w:tmpl w:val="4A62E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9"/>
  </w:num>
  <w:num w:numId="4">
    <w:abstractNumId w:val="5"/>
  </w:num>
  <w:num w:numId="5">
    <w:abstractNumId w:val="22"/>
  </w:num>
  <w:num w:numId="6">
    <w:abstractNumId w:val="21"/>
  </w:num>
  <w:num w:numId="7">
    <w:abstractNumId w:val="10"/>
  </w:num>
  <w:num w:numId="8">
    <w:abstractNumId w:val="33"/>
  </w:num>
  <w:num w:numId="9">
    <w:abstractNumId w:val="27"/>
  </w:num>
  <w:num w:numId="10">
    <w:abstractNumId w:val="24"/>
  </w:num>
  <w:num w:numId="11">
    <w:abstractNumId w:val="25"/>
  </w:num>
  <w:num w:numId="12">
    <w:abstractNumId w:val="4"/>
  </w:num>
  <w:num w:numId="13">
    <w:abstractNumId w:val="16"/>
  </w:num>
  <w:num w:numId="14">
    <w:abstractNumId w:val="2"/>
  </w:num>
  <w:num w:numId="15">
    <w:abstractNumId w:val="0"/>
  </w:num>
  <w:num w:numId="16">
    <w:abstractNumId w:val="15"/>
  </w:num>
  <w:num w:numId="17">
    <w:abstractNumId w:val="11"/>
  </w:num>
  <w:num w:numId="18">
    <w:abstractNumId w:val="12"/>
  </w:num>
  <w:num w:numId="19">
    <w:abstractNumId w:val="32"/>
  </w:num>
  <w:num w:numId="20">
    <w:abstractNumId w:val="19"/>
  </w:num>
  <w:num w:numId="21">
    <w:abstractNumId w:val="20"/>
  </w:num>
  <w:num w:numId="22">
    <w:abstractNumId w:val="17"/>
  </w:num>
  <w:num w:numId="23">
    <w:abstractNumId w:val="7"/>
  </w:num>
  <w:num w:numId="24">
    <w:abstractNumId w:val="28"/>
  </w:num>
  <w:num w:numId="25">
    <w:abstractNumId w:val="29"/>
  </w:num>
  <w:num w:numId="26">
    <w:abstractNumId w:val="13"/>
  </w:num>
  <w:num w:numId="27">
    <w:abstractNumId w:val="1"/>
  </w:num>
  <w:num w:numId="28">
    <w:abstractNumId w:val="3"/>
  </w:num>
  <w:num w:numId="29">
    <w:abstractNumId w:val="30"/>
  </w:num>
  <w:num w:numId="30">
    <w:abstractNumId w:val="26"/>
  </w:num>
  <w:num w:numId="31">
    <w:abstractNumId w:val="8"/>
  </w:num>
  <w:num w:numId="32">
    <w:abstractNumId w:val="31"/>
  </w:num>
  <w:num w:numId="33">
    <w:abstractNumId w:val="1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3A"/>
    <w:rsid w:val="0003422F"/>
    <w:rsid w:val="00041D76"/>
    <w:rsid w:val="00042F4E"/>
    <w:rsid w:val="0006527D"/>
    <w:rsid w:val="0007293A"/>
    <w:rsid w:val="000B4850"/>
    <w:rsid w:val="001047A5"/>
    <w:rsid w:val="00110544"/>
    <w:rsid w:val="001678A7"/>
    <w:rsid w:val="00180F95"/>
    <w:rsid w:val="00181FD5"/>
    <w:rsid w:val="001905CA"/>
    <w:rsid w:val="001A04C5"/>
    <w:rsid w:val="0020425E"/>
    <w:rsid w:val="0022228E"/>
    <w:rsid w:val="00274814"/>
    <w:rsid w:val="0027558C"/>
    <w:rsid w:val="00286D39"/>
    <w:rsid w:val="002B3830"/>
    <w:rsid w:val="002D2704"/>
    <w:rsid w:val="003309AD"/>
    <w:rsid w:val="00345936"/>
    <w:rsid w:val="00373FEA"/>
    <w:rsid w:val="003A67DF"/>
    <w:rsid w:val="00450AD1"/>
    <w:rsid w:val="00470E70"/>
    <w:rsid w:val="00471675"/>
    <w:rsid w:val="004D669E"/>
    <w:rsid w:val="004F0969"/>
    <w:rsid w:val="00511F73"/>
    <w:rsid w:val="00524464"/>
    <w:rsid w:val="005610C5"/>
    <w:rsid w:val="005A5008"/>
    <w:rsid w:val="005B7BD6"/>
    <w:rsid w:val="005D09D3"/>
    <w:rsid w:val="00601E60"/>
    <w:rsid w:val="00660FC0"/>
    <w:rsid w:val="00677ABE"/>
    <w:rsid w:val="006900F3"/>
    <w:rsid w:val="006F2C15"/>
    <w:rsid w:val="00702B91"/>
    <w:rsid w:val="007253C0"/>
    <w:rsid w:val="00743FE0"/>
    <w:rsid w:val="00770685"/>
    <w:rsid w:val="00774870"/>
    <w:rsid w:val="007806C6"/>
    <w:rsid w:val="007B17B6"/>
    <w:rsid w:val="007D0D05"/>
    <w:rsid w:val="007E5C79"/>
    <w:rsid w:val="008518E1"/>
    <w:rsid w:val="008B1BFC"/>
    <w:rsid w:val="009246AB"/>
    <w:rsid w:val="009929B1"/>
    <w:rsid w:val="00A30BB6"/>
    <w:rsid w:val="00A40093"/>
    <w:rsid w:val="00A63C38"/>
    <w:rsid w:val="00AD0C42"/>
    <w:rsid w:val="00B40792"/>
    <w:rsid w:val="00B44817"/>
    <w:rsid w:val="00B5099A"/>
    <w:rsid w:val="00B703C2"/>
    <w:rsid w:val="00B83AB2"/>
    <w:rsid w:val="00BB50CD"/>
    <w:rsid w:val="00BC4138"/>
    <w:rsid w:val="00C74C18"/>
    <w:rsid w:val="00C8218E"/>
    <w:rsid w:val="00CB38AD"/>
    <w:rsid w:val="00CE081B"/>
    <w:rsid w:val="00D8278C"/>
    <w:rsid w:val="00E6272C"/>
    <w:rsid w:val="00E637F0"/>
    <w:rsid w:val="00E64B28"/>
    <w:rsid w:val="00E67531"/>
    <w:rsid w:val="00EA2787"/>
    <w:rsid w:val="00F026E9"/>
    <w:rsid w:val="00F44235"/>
    <w:rsid w:val="00F71EA4"/>
    <w:rsid w:val="00F97FF2"/>
    <w:rsid w:val="00FC7311"/>
    <w:rsid w:val="00FD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FEFFBF"/>
  <w15:docId w15:val="{26A38AAE-F1F4-434D-9B83-13EBA883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293A"/>
    <w:pPr>
      <w:spacing w:after="0" w:line="240" w:lineRule="auto"/>
    </w:pPr>
    <w:rPr>
      <w:rFonts w:ascii="Calibri" w:eastAsia="Times New Roman" w:hAnsi="Calibri" w:cs="Times New Roman"/>
    </w:rPr>
  </w:style>
  <w:style w:type="paragraph" w:styleId="Heading2">
    <w:name w:val="heading 2"/>
    <w:basedOn w:val="Normal"/>
    <w:link w:val="Heading2Char"/>
    <w:uiPriority w:val="9"/>
    <w:qFormat/>
    <w:rsid w:val="0007293A"/>
    <w:pPr>
      <w:spacing w:line="420" w:lineRule="atLeast"/>
      <w:outlineLvl w:val="1"/>
    </w:pPr>
    <w:rPr>
      <w:rFonts w:ascii="Times New Roman" w:hAnsi="Times New Roman"/>
      <w:b/>
      <w:bCs/>
      <w:color w:val="E4A3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93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7293A"/>
    <w:rPr>
      <w:b/>
      <w:bCs/>
    </w:rPr>
  </w:style>
  <w:style w:type="character" w:customStyle="1" w:styleId="Heading2Char">
    <w:name w:val="Heading 2 Char"/>
    <w:basedOn w:val="DefaultParagraphFont"/>
    <w:link w:val="Heading2"/>
    <w:uiPriority w:val="9"/>
    <w:rsid w:val="0007293A"/>
    <w:rPr>
      <w:rFonts w:ascii="Times New Roman" w:eastAsia="Times New Roman" w:hAnsi="Times New Roman" w:cs="Times New Roman"/>
      <w:b/>
      <w:bCs/>
      <w:color w:val="E4A320"/>
      <w:sz w:val="36"/>
      <w:szCs w:val="36"/>
    </w:rPr>
  </w:style>
  <w:style w:type="character" w:styleId="Hyperlink">
    <w:name w:val="Hyperlink"/>
    <w:basedOn w:val="DefaultParagraphFont"/>
    <w:uiPriority w:val="99"/>
    <w:unhideWhenUsed/>
    <w:rsid w:val="00F44235"/>
    <w:rPr>
      <w:strike w:val="0"/>
      <w:dstrike w:val="0"/>
      <w:color w:val="2C86B4"/>
      <w:u w:val="none"/>
      <w:effect w:val="none"/>
    </w:rPr>
  </w:style>
  <w:style w:type="paragraph" w:styleId="ListParagraph">
    <w:name w:val="List Paragraph"/>
    <w:basedOn w:val="Normal"/>
    <w:uiPriority w:val="34"/>
    <w:qFormat/>
    <w:rsid w:val="001905CA"/>
    <w:pPr>
      <w:ind w:left="720"/>
      <w:contextualSpacing/>
    </w:pPr>
  </w:style>
  <w:style w:type="table" w:styleId="TableGrid">
    <w:name w:val="Table Grid"/>
    <w:basedOn w:val="TableNormal"/>
    <w:uiPriority w:val="59"/>
    <w:rsid w:val="00C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4C18"/>
    <w:pPr>
      <w:tabs>
        <w:tab w:val="center" w:pos="4320"/>
        <w:tab w:val="right" w:pos="8640"/>
      </w:tabs>
    </w:pPr>
    <w:rPr>
      <w:rFonts w:ascii="Tahoma" w:hAnsi="Tahoma"/>
      <w:sz w:val="20"/>
      <w:szCs w:val="20"/>
    </w:rPr>
  </w:style>
  <w:style w:type="character" w:customStyle="1" w:styleId="HeaderChar">
    <w:name w:val="Header Char"/>
    <w:basedOn w:val="DefaultParagraphFont"/>
    <w:link w:val="Header"/>
    <w:rsid w:val="00C74C18"/>
    <w:rPr>
      <w:rFonts w:ascii="Tahoma" w:eastAsia="Times New Roman" w:hAnsi="Tahoma" w:cs="Times New Roman"/>
      <w:sz w:val="20"/>
      <w:szCs w:val="20"/>
    </w:rPr>
  </w:style>
  <w:style w:type="paragraph" w:styleId="BodyText">
    <w:name w:val="Body Text"/>
    <w:basedOn w:val="Normal"/>
    <w:link w:val="BodyTextChar"/>
    <w:rsid w:val="005A5008"/>
    <w:rPr>
      <w:rFonts w:ascii="Arial" w:hAnsi="Arial" w:cs="Arial"/>
      <w:sz w:val="20"/>
      <w:szCs w:val="24"/>
    </w:rPr>
  </w:style>
  <w:style w:type="character" w:customStyle="1" w:styleId="BodyTextChar">
    <w:name w:val="Body Text Char"/>
    <w:basedOn w:val="DefaultParagraphFont"/>
    <w:link w:val="BodyText"/>
    <w:rsid w:val="005A5008"/>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99964">
      <w:bodyDiv w:val="1"/>
      <w:marLeft w:val="0"/>
      <w:marRight w:val="0"/>
      <w:marTop w:val="0"/>
      <w:marBottom w:val="0"/>
      <w:divBdr>
        <w:top w:val="none" w:sz="0" w:space="0" w:color="auto"/>
        <w:left w:val="none" w:sz="0" w:space="0" w:color="auto"/>
        <w:bottom w:val="none" w:sz="0" w:space="0" w:color="auto"/>
        <w:right w:val="none" w:sz="0" w:space="0" w:color="auto"/>
      </w:divBdr>
      <w:divsChild>
        <w:div w:id="1968462258">
          <w:marLeft w:val="0"/>
          <w:marRight w:val="0"/>
          <w:marTop w:val="0"/>
          <w:marBottom w:val="0"/>
          <w:divBdr>
            <w:top w:val="none" w:sz="0" w:space="0" w:color="auto"/>
            <w:left w:val="none" w:sz="0" w:space="0" w:color="auto"/>
            <w:bottom w:val="none" w:sz="0" w:space="0" w:color="auto"/>
            <w:right w:val="none" w:sz="0" w:space="0" w:color="auto"/>
          </w:divBdr>
          <w:divsChild>
            <w:div w:id="760369995">
              <w:marLeft w:val="0"/>
              <w:marRight w:val="0"/>
              <w:marTop w:val="0"/>
              <w:marBottom w:val="0"/>
              <w:divBdr>
                <w:top w:val="none" w:sz="0" w:space="0" w:color="auto"/>
                <w:left w:val="none" w:sz="0" w:space="0" w:color="auto"/>
                <w:bottom w:val="none" w:sz="0" w:space="0" w:color="auto"/>
                <w:right w:val="none" w:sz="0" w:space="0" w:color="auto"/>
              </w:divBdr>
              <w:divsChild>
                <w:div w:id="1548638459">
                  <w:marLeft w:val="300"/>
                  <w:marRight w:val="0"/>
                  <w:marTop w:val="0"/>
                  <w:marBottom w:val="0"/>
                  <w:divBdr>
                    <w:top w:val="none" w:sz="0" w:space="0" w:color="auto"/>
                    <w:left w:val="none" w:sz="0" w:space="0" w:color="auto"/>
                    <w:bottom w:val="none" w:sz="0" w:space="0" w:color="auto"/>
                    <w:right w:val="none" w:sz="0" w:space="0" w:color="auto"/>
                  </w:divBdr>
                  <w:divsChild>
                    <w:div w:id="6279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8288">
      <w:bodyDiv w:val="1"/>
      <w:marLeft w:val="0"/>
      <w:marRight w:val="0"/>
      <w:marTop w:val="0"/>
      <w:marBottom w:val="0"/>
      <w:divBdr>
        <w:top w:val="none" w:sz="0" w:space="0" w:color="auto"/>
        <w:left w:val="none" w:sz="0" w:space="0" w:color="auto"/>
        <w:bottom w:val="none" w:sz="0" w:space="0" w:color="auto"/>
        <w:right w:val="none" w:sz="0" w:space="0" w:color="auto"/>
      </w:divBdr>
      <w:divsChild>
        <w:div w:id="1710371571">
          <w:marLeft w:val="0"/>
          <w:marRight w:val="0"/>
          <w:marTop w:val="0"/>
          <w:marBottom w:val="0"/>
          <w:divBdr>
            <w:top w:val="none" w:sz="0" w:space="0" w:color="auto"/>
            <w:left w:val="none" w:sz="0" w:space="0" w:color="auto"/>
            <w:bottom w:val="none" w:sz="0" w:space="0" w:color="auto"/>
            <w:right w:val="none" w:sz="0" w:space="0" w:color="auto"/>
          </w:divBdr>
          <w:divsChild>
            <w:div w:id="779036327">
              <w:marLeft w:val="0"/>
              <w:marRight w:val="0"/>
              <w:marTop w:val="0"/>
              <w:marBottom w:val="0"/>
              <w:divBdr>
                <w:top w:val="none" w:sz="0" w:space="0" w:color="auto"/>
                <w:left w:val="none" w:sz="0" w:space="0" w:color="auto"/>
                <w:bottom w:val="none" w:sz="0" w:space="0" w:color="auto"/>
                <w:right w:val="none" w:sz="0" w:space="0" w:color="auto"/>
              </w:divBdr>
              <w:divsChild>
                <w:div w:id="1459107808">
                  <w:marLeft w:val="300"/>
                  <w:marRight w:val="0"/>
                  <w:marTop w:val="0"/>
                  <w:marBottom w:val="0"/>
                  <w:divBdr>
                    <w:top w:val="none" w:sz="0" w:space="0" w:color="auto"/>
                    <w:left w:val="none" w:sz="0" w:space="0" w:color="auto"/>
                    <w:bottom w:val="none" w:sz="0" w:space="0" w:color="auto"/>
                    <w:right w:val="none" w:sz="0" w:space="0" w:color="auto"/>
                  </w:divBdr>
                  <w:divsChild>
                    <w:div w:id="13154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4779">
      <w:bodyDiv w:val="1"/>
      <w:marLeft w:val="0"/>
      <w:marRight w:val="0"/>
      <w:marTop w:val="0"/>
      <w:marBottom w:val="0"/>
      <w:divBdr>
        <w:top w:val="none" w:sz="0" w:space="0" w:color="auto"/>
        <w:left w:val="none" w:sz="0" w:space="0" w:color="auto"/>
        <w:bottom w:val="none" w:sz="0" w:space="0" w:color="auto"/>
        <w:right w:val="none" w:sz="0" w:space="0" w:color="auto"/>
      </w:divBdr>
      <w:divsChild>
        <w:div w:id="225919609">
          <w:marLeft w:val="0"/>
          <w:marRight w:val="0"/>
          <w:marTop w:val="0"/>
          <w:marBottom w:val="0"/>
          <w:divBdr>
            <w:top w:val="none" w:sz="0" w:space="0" w:color="auto"/>
            <w:left w:val="none" w:sz="0" w:space="0" w:color="auto"/>
            <w:bottom w:val="none" w:sz="0" w:space="0" w:color="auto"/>
            <w:right w:val="none" w:sz="0" w:space="0" w:color="auto"/>
          </w:divBdr>
          <w:divsChild>
            <w:div w:id="1429934568">
              <w:marLeft w:val="0"/>
              <w:marRight w:val="0"/>
              <w:marTop w:val="0"/>
              <w:marBottom w:val="0"/>
              <w:divBdr>
                <w:top w:val="none" w:sz="0" w:space="0" w:color="auto"/>
                <w:left w:val="none" w:sz="0" w:space="0" w:color="auto"/>
                <w:bottom w:val="none" w:sz="0" w:space="0" w:color="auto"/>
                <w:right w:val="none" w:sz="0" w:space="0" w:color="auto"/>
              </w:divBdr>
              <w:divsChild>
                <w:div w:id="605116541">
                  <w:marLeft w:val="300"/>
                  <w:marRight w:val="0"/>
                  <w:marTop w:val="0"/>
                  <w:marBottom w:val="0"/>
                  <w:divBdr>
                    <w:top w:val="none" w:sz="0" w:space="0" w:color="auto"/>
                    <w:left w:val="none" w:sz="0" w:space="0" w:color="auto"/>
                    <w:bottom w:val="none" w:sz="0" w:space="0" w:color="auto"/>
                    <w:right w:val="none" w:sz="0" w:space="0" w:color="auto"/>
                  </w:divBdr>
                  <w:divsChild>
                    <w:div w:id="18239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1782">
      <w:bodyDiv w:val="1"/>
      <w:marLeft w:val="0"/>
      <w:marRight w:val="0"/>
      <w:marTop w:val="0"/>
      <w:marBottom w:val="0"/>
      <w:divBdr>
        <w:top w:val="none" w:sz="0" w:space="0" w:color="auto"/>
        <w:left w:val="none" w:sz="0" w:space="0" w:color="auto"/>
        <w:bottom w:val="none" w:sz="0" w:space="0" w:color="auto"/>
        <w:right w:val="none" w:sz="0" w:space="0" w:color="auto"/>
      </w:divBdr>
      <w:divsChild>
        <w:div w:id="1088430067">
          <w:marLeft w:val="0"/>
          <w:marRight w:val="0"/>
          <w:marTop w:val="0"/>
          <w:marBottom w:val="0"/>
          <w:divBdr>
            <w:top w:val="none" w:sz="0" w:space="0" w:color="auto"/>
            <w:left w:val="none" w:sz="0" w:space="0" w:color="auto"/>
            <w:bottom w:val="none" w:sz="0" w:space="0" w:color="auto"/>
            <w:right w:val="none" w:sz="0" w:space="0" w:color="auto"/>
          </w:divBdr>
          <w:divsChild>
            <w:div w:id="1345861274">
              <w:marLeft w:val="0"/>
              <w:marRight w:val="0"/>
              <w:marTop w:val="0"/>
              <w:marBottom w:val="0"/>
              <w:divBdr>
                <w:top w:val="none" w:sz="0" w:space="0" w:color="auto"/>
                <w:left w:val="none" w:sz="0" w:space="0" w:color="auto"/>
                <w:bottom w:val="none" w:sz="0" w:space="0" w:color="auto"/>
                <w:right w:val="none" w:sz="0" w:space="0" w:color="auto"/>
              </w:divBdr>
              <w:divsChild>
                <w:div w:id="897012447">
                  <w:marLeft w:val="300"/>
                  <w:marRight w:val="0"/>
                  <w:marTop w:val="0"/>
                  <w:marBottom w:val="0"/>
                  <w:divBdr>
                    <w:top w:val="none" w:sz="0" w:space="0" w:color="auto"/>
                    <w:left w:val="none" w:sz="0" w:space="0" w:color="auto"/>
                    <w:bottom w:val="none" w:sz="0" w:space="0" w:color="auto"/>
                    <w:right w:val="none" w:sz="0" w:space="0" w:color="auto"/>
                  </w:divBdr>
                  <w:divsChild>
                    <w:div w:id="18121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1237">
      <w:bodyDiv w:val="1"/>
      <w:marLeft w:val="0"/>
      <w:marRight w:val="0"/>
      <w:marTop w:val="0"/>
      <w:marBottom w:val="0"/>
      <w:divBdr>
        <w:top w:val="none" w:sz="0" w:space="0" w:color="auto"/>
        <w:left w:val="none" w:sz="0" w:space="0" w:color="auto"/>
        <w:bottom w:val="none" w:sz="0" w:space="0" w:color="auto"/>
        <w:right w:val="none" w:sz="0" w:space="0" w:color="auto"/>
      </w:divBdr>
    </w:div>
    <w:div w:id="13846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kip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eynolds@kip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eynolds@kipp.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kipp.org"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hyperlink" Target="mailto:ereynolds@ki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C79729B664084E8DEDE3C311D3DEE6" ma:contentTypeVersion="0" ma:contentTypeDescription="Create a new document." ma:contentTypeScope="" ma:versionID="67cff3cb0b8313c5ebe80ebc6ec7f9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05012-C5F3-43FF-A70F-1ECB995625E8}">
  <ds:schemaRefs>
    <ds:schemaRef ds:uri="http://schemas.microsoft.com/sharepoint/v3/contenttype/forms"/>
  </ds:schemaRefs>
</ds:datastoreItem>
</file>

<file path=customXml/itemProps2.xml><?xml version="1.0" encoding="utf-8"?>
<ds:datastoreItem xmlns:ds="http://schemas.openxmlformats.org/officeDocument/2006/customXml" ds:itemID="{A2133113-5217-4877-B3F2-6FD88158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0B80C9-072F-4AC1-95BE-8B0D07E1568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KIPP FOUNDATION</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dc:creator>
  <cp:lastModifiedBy>Emily Reynolds</cp:lastModifiedBy>
  <cp:revision>5</cp:revision>
  <dcterms:created xsi:type="dcterms:W3CDTF">2016-05-23T12:58:00Z</dcterms:created>
  <dcterms:modified xsi:type="dcterms:W3CDTF">2017-04-14T21:58:00Z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0x01010046C79729B664084E8DEDE3C311D3DEE6</vt:lpwstr>
  </property>
</Properties>
</file>